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69" w:rsidRPr="00AE6E39" w:rsidRDefault="004B633D" w:rsidP="004B633D">
      <w:pPr>
        <w:spacing w:after="0"/>
        <w:jc w:val="center"/>
        <w:rPr>
          <w:sz w:val="28"/>
          <w:szCs w:val="28"/>
          <w:highlight w:val="yellow"/>
        </w:rPr>
      </w:pPr>
      <w:r w:rsidRPr="004B633D">
        <w:rPr>
          <w:b/>
          <w:bCs/>
          <w:sz w:val="28"/>
          <w:szCs w:val="28"/>
        </w:rPr>
        <w:t xml:space="preserve">Alcaloïde isoquinoléique </w:t>
      </w:r>
      <w:r w:rsidRPr="004B633D">
        <w:rPr>
          <w:b/>
          <w:bCs/>
          <w:sz w:val="28"/>
          <w:szCs w:val="28"/>
          <w:highlight w:val="yellow"/>
        </w:rPr>
        <w:t xml:space="preserve">type </w:t>
      </w:r>
      <w:r w:rsidRPr="004B633D">
        <w:rPr>
          <w:b/>
          <w:bCs/>
          <w:sz w:val="28"/>
          <w:szCs w:val="28"/>
        </w:rPr>
        <w:t>MORPHINANE</w:t>
      </w:r>
      <w:r w:rsidRPr="004B633D">
        <w:rPr>
          <w:b/>
          <w:bCs/>
          <w:sz w:val="28"/>
          <w:szCs w:val="28"/>
        </w:rPr>
        <w:br/>
        <w:t>pavot à opium</w:t>
      </w:r>
    </w:p>
    <w:p w:rsidR="00AE6E39" w:rsidRDefault="00AE6E39" w:rsidP="00AE6E39">
      <w:pPr>
        <w:spacing w:after="0"/>
        <w:jc w:val="center"/>
        <w:rPr>
          <w:sz w:val="28"/>
          <w:szCs w:val="28"/>
        </w:rPr>
      </w:pPr>
    </w:p>
    <w:p w:rsidR="00AE6E39" w:rsidRDefault="00AE6E39" w:rsidP="00AE6E39">
      <w:pPr>
        <w:rPr>
          <w:sz w:val="28"/>
          <w:szCs w:val="28"/>
        </w:rPr>
      </w:pPr>
      <w:r w:rsidRPr="00AE6E39">
        <w:rPr>
          <w:sz w:val="28"/>
          <w:szCs w:val="28"/>
          <w:u w:val="single"/>
        </w:rPr>
        <w:t>I- Généralités</w:t>
      </w:r>
      <w:r>
        <w:rPr>
          <w:sz w:val="28"/>
          <w:szCs w:val="28"/>
        </w:rPr>
        <w:t> :</w:t>
      </w:r>
    </w:p>
    <w:p w:rsidR="00AE6E39" w:rsidRDefault="00AE6E39" w:rsidP="00AE6E39">
      <w:pPr>
        <w:jc w:val="both"/>
      </w:pPr>
      <w:r>
        <w:t>L</w:t>
      </w:r>
      <w:r w:rsidRPr="00AE6E39">
        <w:t>es alcaloïdes présents dans le pavot sont des alcaloïdes dérivant de la phénylalanine et de la tyrosine, dont le motif</w:t>
      </w:r>
      <w:r>
        <w:t xml:space="preserve"> structural de base est le noyau isoquinoléique</w:t>
      </w:r>
      <w:r w:rsidR="0008780A">
        <w:t>.</w:t>
      </w:r>
    </w:p>
    <w:p w:rsidR="00AE6E39" w:rsidRDefault="00A86B2B" w:rsidP="00AE6E39">
      <w:pPr>
        <w:jc w:val="both"/>
      </w:pPr>
      <w:r>
        <w:rPr>
          <w:noProof/>
          <w:lang w:eastAsia="fr-FR"/>
        </w:rPr>
        <w:pict>
          <v:shape id="_x0000_s1059" type="#_x0000_t75" style="position:absolute;left:0;text-align:left;margin-left:331.25pt;margin-top:5.35pt;width:125.25pt;height:52.5pt;z-index:251685888" filled="t">
            <v:imagedata r:id="rId7" o:title=""/>
            <v:shadow color="#eaebde"/>
          </v:shape>
          <o:OLEObject Type="Embed" ProgID="Unknown" ShapeID="_x0000_s1059" DrawAspect="Content" ObjectID="_1491743363" r:id="rId8"/>
        </w:pict>
      </w:r>
      <w:r>
        <w:rPr>
          <w:noProof/>
          <w:lang w:eastAsia="fr-FR"/>
        </w:rPr>
        <w:pict>
          <v:shape id="_x0000_s1058" type="#_x0000_t75" style="position:absolute;left:0;text-align:left;margin-left:-11.8pt;margin-top:1.6pt;width:152.25pt;height:56.25pt;z-index:251684864" filled="t">
            <v:imagedata r:id="rId9" o:title=""/>
            <v:shadow color="#eaebde"/>
          </v:shape>
          <o:OLEObject Type="Embed" ProgID="Unknown" ShapeID="_x0000_s1058" DrawAspect="Content" ObjectID="_1491743364" r:id="rId10"/>
        </w:pict>
      </w:r>
    </w:p>
    <w:p w:rsidR="00AE6E39" w:rsidRPr="00AE6E39" w:rsidRDefault="00A86B2B" w:rsidP="00AE6E39">
      <w:pPr>
        <w:jc w:val="both"/>
      </w:pPr>
      <w:r>
        <w:rPr>
          <w:noProof/>
          <w:lang w:eastAsia="fr-FR"/>
        </w:rPr>
        <w:pict>
          <v:shape id="Object 5" o:spid="_x0000_s1057" type="#_x0000_t75" style="position:absolute;left:0;text-align:left;margin-left:181.95pt;margin-top:20.1pt;width:80.25pt;height:51.75pt;z-index:251683840" filled="t">
            <v:imagedata r:id="rId11" o:title=""/>
            <v:shadow color="#eaebde"/>
          </v:shape>
          <o:OLEObject Type="Embed" ProgID="Unknown" ShapeID="Object 5" DrawAspect="Content" ObjectID="_1491743365" r:id="rId12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2.2pt;margin-top:20.1pt;width:59.8pt;height:25.75pt;flip:x;z-index:25166540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noProof/>
          <w:lang w:eastAsia="fr-FR"/>
        </w:rPr>
        <w:pict>
          <v:shape id="_x0000_s1032" type="#_x0000_t32" style="position:absolute;left:0;text-align:left;margin-left:120.55pt;margin-top:10.7pt;width:57.55pt;height:29pt;z-index:251664384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AE6E39" w:rsidRPr="00AE6E39">
        <w:t>.</w:t>
      </w:r>
    </w:p>
    <w:p w:rsidR="00CE622E" w:rsidRDefault="00A86B2B" w:rsidP="00AE6E3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2.8pt;margin-top:43.15pt;width:118.6pt;height:26.25pt;z-index:251663360" filled="f" stroked="f">
            <v:textbox>
              <w:txbxContent>
                <w:p w:rsidR="00E148FF" w:rsidRDefault="00E148FF" w:rsidP="00AE6E39">
                  <w:pPr>
                    <w:jc w:val="center"/>
                  </w:pPr>
                  <w:r>
                    <w:t>Noyau isoquinoléine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338.8pt;margin-top:7pt;width:93.8pt;height:26.25pt;z-index:251662336" filled="f" stroked="f">
            <v:textbox>
              <w:txbxContent>
                <w:p w:rsidR="00E148FF" w:rsidRDefault="00E148FF" w:rsidP="00AE6E39">
                  <w:pPr>
                    <w:jc w:val="center"/>
                  </w:pPr>
                  <w:r>
                    <w:t>phénylalanine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2.8pt;margin-top:7pt;width:93.8pt;height:26.25pt;z-index:251661312" filled="f" stroked="f">
            <v:textbox>
              <w:txbxContent>
                <w:p w:rsidR="00E148FF" w:rsidRDefault="00E148FF" w:rsidP="00AE6E39">
                  <w:pPr>
                    <w:jc w:val="center"/>
                  </w:pPr>
                  <w:r>
                    <w:t>tyrosine</w:t>
                  </w:r>
                </w:p>
              </w:txbxContent>
            </v:textbox>
          </v:shape>
        </w:pict>
      </w:r>
    </w:p>
    <w:p w:rsidR="00CE622E" w:rsidRPr="00CE622E" w:rsidRDefault="00CE622E" w:rsidP="00CE622E"/>
    <w:p w:rsidR="00AE6E39" w:rsidRDefault="00AE6E39" w:rsidP="00CE622E"/>
    <w:p w:rsidR="0084695B" w:rsidRDefault="00CE622E" w:rsidP="00CE622E">
      <w:pPr>
        <w:spacing w:after="0"/>
        <w:jc w:val="both"/>
      </w:pPr>
      <w:r w:rsidRPr="00CE622E">
        <w:t>Les alcaloïdes à noyau isoquinoléiqu</w:t>
      </w:r>
      <w:r>
        <w:t xml:space="preserve">e se rencontrent principalement </w:t>
      </w:r>
      <w:r w:rsidRPr="00CE622E">
        <w:t>dans les familles suivantes:</w:t>
      </w:r>
      <w:r>
        <w:t xml:space="preserve"> </w:t>
      </w:r>
      <w:r w:rsidR="003F473C" w:rsidRPr="00CE622E">
        <w:t>Renunculaceae (hydrastis)</w:t>
      </w:r>
      <w:r>
        <w:t xml:space="preserve">, </w:t>
      </w:r>
      <w:r w:rsidR="003F473C" w:rsidRPr="00CE622E">
        <w:t>Monimiaceae (boldo)</w:t>
      </w:r>
      <w:r>
        <w:t>, Menispermaceae (</w:t>
      </w:r>
      <w:r w:rsidR="003F473C" w:rsidRPr="00CE622E">
        <w:t>curare, colombo)</w:t>
      </w:r>
      <w:r>
        <w:t xml:space="preserve">, </w:t>
      </w:r>
      <w:r w:rsidR="003F473C" w:rsidRPr="00CE622E">
        <w:t>Papavéraceae (pavot, chélidone)</w:t>
      </w:r>
      <w:r>
        <w:t xml:space="preserve">, </w:t>
      </w:r>
      <w:r w:rsidR="003F473C" w:rsidRPr="00CE622E">
        <w:t>Fumariaceae (fumeterre)</w:t>
      </w:r>
      <w:r>
        <w:t xml:space="preserve">, </w:t>
      </w:r>
      <w:r w:rsidR="003F473C" w:rsidRPr="00CE622E">
        <w:t>Rubiaceae (ipéca)</w:t>
      </w:r>
      <w:r>
        <w:t>.</w:t>
      </w:r>
    </w:p>
    <w:p w:rsidR="00CE622E" w:rsidRDefault="00CE622E" w:rsidP="00CE622E">
      <w:pPr>
        <w:spacing w:after="0"/>
        <w:jc w:val="both"/>
      </w:pPr>
    </w:p>
    <w:p w:rsidR="00CE622E" w:rsidRPr="00CE622E" w:rsidRDefault="00CE622E" w:rsidP="00CE622E">
      <w:pPr>
        <w:spacing w:after="0"/>
        <w:jc w:val="both"/>
      </w:pPr>
      <w:r>
        <w:t>Mais</w:t>
      </w:r>
      <w:r w:rsidRPr="00CE622E">
        <w:t xml:space="preserve"> la famille des </w:t>
      </w:r>
      <w:r w:rsidRPr="00CE622E">
        <w:rPr>
          <w:b/>
          <w:bCs/>
        </w:rPr>
        <w:t>Papavéraceae</w:t>
      </w:r>
      <w:r w:rsidRPr="00CE622E">
        <w:t xml:space="preserve"> est intéressante par le genre </w:t>
      </w:r>
      <w:r w:rsidRPr="00CE622E">
        <w:rPr>
          <w:b/>
          <w:bCs/>
        </w:rPr>
        <w:t>Papaver</w:t>
      </w:r>
      <w:r w:rsidRPr="00CE622E">
        <w:t xml:space="preserve"> dont seulement</w:t>
      </w:r>
      <w:r>
        <w:t xml:space="preserve"> 2 </w:t>
      </w:r>
      <w:r w:rsidR="004C3448">
        <w:t>espèces</w:t>
      </w:r>
      <w:r>
        <w:t xml:space="preserve"> </w:t>
      </w:r>
      <w:r w:rsidRPr="00CE622E">
        <w:t xml:space="preserve">  produisent des alcaloïdes à </w:t>
      </w:r>
      <w:r w:rsidRPr="00CE622E">
        <w:rPr>
          <w:b/>
          <w:bCs/>
        </w:rPr>
        <w:t>squelette morphinane</w:t>
      </w:r>
      <w:r w:rsidRPr="00CE622E">
        <w:t>:</w:t>
      </w:r>
    </w:p>
    <w:p w:rsidR="0008780A" w:rsidRDefault="003F473C" w:rsidP="00397532">
      <w:pPr>
        <w:numPr>
          <w:ilvl w:val="0"/>
          <w:numId w:val="2"/>
        </w:numPr>
        <w:spacing w:after="0"/>
        <w:jc w:val="both"/>
      </w:pPr>
      <w:r w:rsidRPr="00CE622E">
        <w:rPr>
          <w:i/>
          <w:iCs/>
        </w:rPr>
        <w:t xml:space="preserve">Papaver somniferum </w:t>
      </w:r>
      <w:r w:rsidRPr="00CE622E">
        <w:t xml:space="preserve">L </w:t>
      </w:r>
      <w:r w:rsidR="00397532">
        <w:t>(</w:t>
      </w:r>
      <w:r w:rsidRPr="00CE622E">
        <w:t>produisant opium et morphine</w:t>
      </w:r>
      <w:r w:rsidR="0008780A">
        <w:t xml:space="preserve">) </w:t>
      </w:r>
      <w:r w:rsidR="00397532">
        <w:t xml:space="preserve"> </w:t>
      </w:r>
    </w:p>
    <w:p w:rsidR="0084695B" w:rsidRPr="00CE622E" w:rsidRDefault="003F473C" w:rsidP="00397532">
      <w:pPr>
        <w:numPr>
          <w:ilvl w:val="0"/>
          <w:numId w:val="2"/>
        </w:numPr>
        <w:spacing w:after="0"/>
        <w:jc w:val="both"/>
      </w:pPr>
      <w:r w:rsidRPr="00397532">
        <w:rPr>
          <w:i/>
          <w:iCs/>
        </w:rPr>
        <w:t xml:space="preserve">Papaver bracteatum </w:t>
      </w:r>
      <w:r w:rsidR="00397532">
        <w:rPr>
          <w:i/>
          <w:iCs/>
        </w:rPr>
        <w:t>(</w:t>
      </w:r>
      <w:r w:rsidRPr="00CE622E">
        <w:t>produisant la thébai</w:t>
      </w:r>
      <w:r w:rsidR="00397532">
        <w:t>ne)</w:t>
      </w:r>
    </w:p>
    <w:p w:rsidR="00CE622E" w:rsidRPr="00CE622E" w:rsidRDefault="00CE622E" w:rsidP="00CE622E">
      <w:pPr>
        <w:spacing w:after="0"/>
        <w:jc w:val="both"/>
      </w:pPr>
    </w:p>
    <w:p w:rsidR="00397532" w:rsidRDefault="00397532" w:rsidP="00397532">
      <w:r w:rsidRPr="00397532">
        <w:rPr>
          <w:sz w:val="28"/>
          <w:szCs w:val="28"/>
          <w:u w:val="single"/>
        </w:rPr>
        <w:t>II- Etude botanique</w:t>
      </w:r>
      <w:r>
        <w:rPr>
          <w:sz w:val="28"/>
          <w:szCs w:val="28"/>
          <w:u w:val="single"/>
        </w:rPr>
        <w:t xml:space="preserve"> du pavot</w:t>
      </w:r>
      <w:r w:rsidRPr="00397532">
        <w:rPr>
          <w:sz w:val="28"/>
          <w:szCs w:val="28"/>
        </w:rPr>
        <w:t> </w:t>
      </w:r>
      <w:r>
        <w:t>:</w:t>
      </w:r>
    </w:p>
    <w:p w:rsidR="005441C5" w:rsidRPr="005441C5" w:rsidRDefault="00397532" w:rsidP="005441C5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397532">
        <w:rPr>
          <w:b/>
          <w:bCs/>
          <w:u w:val="single"/>
        </w:rPr>
        <w:t>La plante </w:t>
      </w:r>
      <w:r w:rsidRPr="00397532">
        <w:rPr>
          <w:b/>
          <w:bCs/>
        </w:rPr>
        <w:t xml:space="preserve">: </w:t>
      </w:r>
      <w:r w:rsidRPr="00397532">
        <w:t>Le</w:t>
      </w:r>
      <w:r>
        <w:t xml:space="preserve"> pavot à opium :</w:t>
      </w:r>
      <w:r w:rsidRPr="00397532">
        <w:rPr>
          <w:b/>
          <w:bCs/>
          <w:i/>
          <w:iCs/>
        </w:rPr>
        <w:t xml:space="preserve"> Papaver somniferum </w:t>
      </w:r>
      <w:r>
        <w:rPr>
          <w:b/>
          <w:bCs/>
        </w:rPr>
        <w:t>L. (PAPAVERACEAE</w:t>
      </w:r>
      <w:r w:rsidRPr="00397532">
        <w:rPr>
          <w:b/>
          <w:bCs/>
        </w:rPr>
        <w:t>)</w:t>
      </w:r>
    </w:p>
    <w:p w:rsidR="00397532" w:rsidRPr="005441C5" w:rsidRDefault="00A86B2B" w:rsidP="005441C5">
      <w:pPr>
        <w:jc w:val="both"/>
        <w:rPr>
          <w:b/>
          <w:bCs/>
          <w:u w:val="single"/>
        </w:rPr>
      </w:pPr>
      <w:r w:rsidRPr="00A86B2B">
        <w:rPr>
          <w:noProof/>
          <w:lang w:eastAsia="fr-FR"/>
        </w:rPr>
        <w:pict>
          <v:shape id="_x0000_s1054" type="#_x0000_t202" style="position:absolute;left:0;text-align:left;margin-left:254.25pt;margin-top:68.15pt;width:191.75pt;height:217.65pt;z-index:251682816" stroked="f">
            <v:textbox>
              <w:txbxContent>
                <w:p w:rsidR="005441C5" w:rsidRDefault="005441C5" w:rsidP="005441C5">
                  <w:pPr>
                    <w:jc w:val="center"/>
                  </w:pPr>
                  <w:r w:rsidRPr="005441C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304" cy="2543987"/>
                        <wp:effectExtent l="95250" t="76200" r="104996" b="84913"/>
                        <wp:docPr id="31" name="Image 2" descr="mohn1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space réservé du contenu 5" descr="mohn1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2922" cy="2542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86B2B">
        <w:rPr>
          <w:noProof/>
          <w:lang w:eastAsia="fr-FR"/>
        </w:rPr>
        <w:pict>
          <v:shape id="_x0000_s1053" type="#_x0000_t202" style="position:absolute;left:0;text-align:left;margin-left:-7.4pt;margin-top:80.7pt;width:236.95pt;height:209.3pt;z-index:251681792" stroked="f">
            <v:textbox>
              <w:txbxContent>
                <w:p w:rsidR="005441C5" w:rsidRDefault="005441C5" w:rsidP="005441C5">
                  <w:pPr>
                    <w:spacing w:after="0"/>
                    <w:jc w:val="both"/>
                  </w:pPr>
                  <w:r>
                    <w:t>Il existe de nombreuses variétés selon l’origine géographique :</w:t>
                  </w:r>
                </w:p>
                <w:p w:rsidR="005441C5" w:rsidRDefault="005441C5" w:rsidP="005441C5">
                  <w:pPr>
                    <w:pStyle w:val="Paragraphedeliste"/>
                    <w:numPr>
                      <w:ilvl w:val="0"/>
                      <w:numId w:val="4"/>
                    </w:numPr>
                    <w:spacing w:after="0"/>
                    <w:jc w:val="both"/>
                  </w:pPr>
                  <w:r>
                    <w:t xml:space="preserve">Var </w:t>
                  </w:r>
                  <w:r w:rsidRPr="00B263AA">
                    <w:rPr>
                      <w:b/>
                      <w:bCs/>
                      <w:i/>
                      <w:iCs/>
                    </w:rPr>
                    <w:t>glabrum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originaire de </w:t>
                  </w:r>
                  <w:r w:rsidRPr="005C7197">
                    <w:rPr>
                      <w:b/>
                      <w:bCs/>
                    </w:rPr>
                    <w:t>Turquie</w:t>
                  </w:r>
                  <w:r>
                    <w:t>, à fleurs pourpres, à capsules large et globuleuses, à graines noirs violacées.</w:t>
                  </w:r>
                </w:p>
                <w:p w:rsidR="005441C5" w:rsidRPr="005C7197" w:rsidRDefault="005441C5" w:rsidP="005441C5">
                  <w:pPr>
                    <w:pStyle w:val="Paragraphedeliste"/>
                    <w:numPr>
                      <w:ilvl w:val="0"/>
                      <w:numId w:val="4"/>
                    </w:numPr>
                    <w:jc w:val="both"/>
                  </w:pPr>
                  <w:r>
                    <w:t xml:space="preserve">Var </w:t>
                  </w:r>
                  <w:r w:rsidRPr="005C7197">
                    <w:rPr>
                      <w:b/>
                      <w:bCs/>
                      <w:i/>
                      <w:iCs/>
                    </w:rPr>
                    <w:t>album</w:t>
                  </w:r>
                  <w:r w:rsidRPr="005C7197">
                    <w:rPr>
                      <w:rFonts w:ascii="Constantia" w:eastAsia="+mn-ea" w:hAnsi="Constantia" w:cs="+mn-cs"/>
                      <w:i/>
                      <w:iCs/>
                      <w:color w:val="000000"/>
                      <w:kern w:val="24"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5C7197">
                    <w:t>(Pavot blanc)</w:t>
                  </w:r>
                  <w:r w:rsidRPr="005C7197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t xml:space="preserve">originaire </w:t>
                  </w:r>
                  <w:r w:rsidRPr="005C7197">
                    <w:rPr>
                      <w:b/>
                      <w:bCs/>
                    </w:rPr>
                    <w:t>d’Inde</w:t>
                  </w:r>
                  <w:r>
                    <w:t xml:space="preserve">, à fleurs blanches, à capsules </w:t>
                  </w:r>
                  <w:r w:rsidRPr="005C7197">
                    <w:t>ovoïdes indéhiscente</w:t>
                  </w:r>
                  <w:r>
                    <w:t xml:space="preserve">, à graines </w:t>
                  </w:r>
                  <w:r w:rsidRPr="005C7197">
                    <w:t xml:space="preserve">blanc jaunâtre </w:t>
                  </w:r>
                </w:p>
                <w:p w:rsidR="005441C5" w:rsidRDefault="005441C5" w:rsidP="005441C5">
                  <w:pPr>
                    <w:pStyle w:val="Paragraphedeliste"/>
                    <w:numPr>
                      <w:ilvl w:val="0"/>
                      <w:numId w:val="4"/>
                    </w:numPr>
                    <w:jc w:val="both"/>
                  </w:pPr>
                  <w:r w:rsidRPr="005C7197">
                    <w:t>Var</w:t>
                  </w:r>
                  <w:r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5C7197">
                    <w:rPr>
                      <w:b/>
                      <w:bCs/>
                      <w:i/>
                      <w:iCs/>
                    </w:rPr>
                    <w:t xml:space="preserve">nigrum </w:t>
                  </w:r>
                  <w:r w:rsidRPr="005C7197">
                    <w:rPr>
                      <w:i/>
                      <w:iCs/>
                    </w:rPr>
                    <w:t xml:space="preserve">(Pavot noir ou œillette) </w:t>
                  </w:r>
                  <w:r>
                    <w:t xml:space="preserve">originaire </w:t>
                  </w:r>
                  <w:r w:rsidRPr="005C7197">
                    <w:rPr>
                      <w:b/>
                      <w:bCs/>
                    </w:rPr>
                    <w:t>d’</w:t>
                  </w:r>
                  <w:r>
                    <w:rPr>
                      <w:b/>
                      <w:bCs/>
                    </w:rPr>
                    <w:t>Europe</w:t>
                  </w:r>
                  <w:r>
                    <w:t>, à fleurs violacées, à capsules subglobuleuses et</w:t>
                  </w:r>
                  <w:r w:rsidRPr="0039514F">
                    <w:t xml:space="preserve"> déhiscente</w:t>
                  </w:r>
                  <w:r>
                    <w:t>s</w:t>
                  </w:r>
                  <w:r w:rsidRPr="0039514F">
                    <w:t xml:space="preserve">, à graines gris ardoisés </w:t>
                  </w:r>
                </w:p>
                <w:p w:rsidR="005441C5" w:rsidRDefault="005441C5"/>
              </w:txbxContent>
            </v:textbox>
          </v:shape>
        </w:pict>
      </w:r>
      <w:r w:rsidR="00397532" w:rsidRPr="00397532">
        <w:t>C’est une plante he</w:t>
      </w:r>
      <w:r w:rsidR="00397532">
        <w:t>rbacée annuelle, à tige velue.</w:t>
      </w:r>
      <w:r w:rsidR="00397532" w:rsidRPr="00397532">
        <w:t xml:space="preserve"> Les </w:t>
      </w:r>
      <w:r w:rsidR="00397532" w:rsidRPr="005441C5">
        <w:rPr>
          <w:b/>
          <w:bCs/>
        </w:rPr>
        <w:t>feuilles</w:t>
      </w:r>
      <w:r w:rsidR="00397532" w:rsidRPr="00397532">
        <w:t xml:space="preserve"> sont alte</w:t>
      </w:r>
      <w:r w:rsidR="00397532">
        <w:t>rnes, oblongues</w:t>
      </w:r>
      <w:r w:rsidR="00397532" w:rsidRPr="00397532">
        <w:t xml:space="preserve"> de couleur vert glauque</w:t>
      </w:r>
      <w:r w:rsidR="00397532" w:rsidRPr="005441C5">
        <w:t>.</w:t>
      </w:r>
      <w:r w:rsidR="005441C5" w:rsidRPr="005441C5">
        <w:rPr>
          <w:b/>
          <w:bCs/>
        </w:rPr>
        <w:t xml:space="preserve"> </w:t>
      </w:r>
      <w:r w:rsidR="00397532" w:rsidRPr="00397532">
        <w:t xml:space="preserve">Les </w:t>
      </w:r>
      <w:r w:rsidR="00397532" w:rsidRPr="00397532">
        <w:rPr>
          <w:b/>
          <w:bCs/>
        </w:rPr>
        <w:t>fleurs</w:t>
      </w:r>
      <w:r w:rsidR="00397532" w:rsidRPr="00397532">
        <w:t xml:space="preserve"> solitaires grandes ont un calice formé de 2 sépale</w:t>
      </w:r>
      <w:r w:rsidR="00B263AA">
        <w:t>s</w:t>
      </w:r>
      <w:r w:rsidR="00397532" w:rsidRPr="00397532">
        <w:t xml:space="preserve"> caducs, de 4 pétales chiffonnés blancs rosé ou violacés (selon la variété</w:t>
      </w:r>
      <w:r w:rsidR="005441C5">
        <w:t>)</w:t>
      </w:r>
      <w:r w:rsidR="00397532" w:rsidRPr="00397532">
        <w:t>.</w:t>
      </w:r>
      <w:r w:rsidR="00B263AA">
        <w:t xml:space="preserve"> </w:t>
      </w:r>
      <w:r w:rsidR="00397532" w:rsidRPr="00397532">
        <w:t xml:space="preserve">Le </w:t>
      </w:r>
      <w:r w:rsidR="00397532" w:rsidRPr="00B263AA">
        <w:rPr>
          <w:b/>
          <w:bCs/>
        </w:rPr>
        <w:t>fruit</w:t>
      </w:r>
      <w:r w:rsidR="00397532" w:rsidRPr="00397532">
        <w:t xml:space="preserve"> est une capsule s</w:t>
      </w:r>
      <w:r w:rsidR="00B263AA">
        <w:t>phérique ou ovoïde</w:t>
      </w:r>
      <w:r w:rsidR="00397532" w:rsidRPr="00397532">
        <w:t>,</w:t>
      </w:r>
      <w:r w:rsidR="00B263AA">
        <w:t xml:space="preserve"> </w:t>
      </w:r>
      <w:r w:rsidR="00397532" w:rsidRPr="00397532">
        <w:t xml:space="preserve">il renferme des </w:t>
      </w:r>
      <w:r w:rsidR="00397532" w:rsidRPr="00B263AA">
        <w:rPr>
          <w:b/>
          <w:bCs/>
        </w:rPr>
        <w:t>graines</w:t>
      </w:r>
      <w:r w:rsidR="00397532" w:rsidRPr="00397532">
        <w:t xml:space="preserve"> </w:t>
      </w:r>
      <w:r w:rsidR="00B263AA">
        <w:t>très petites et très nombreuses</w:t>
      </w:r>
      <w:r w:rsidR="005441C5">
        <w:t xml:space="preserve"> de coloration variable</w:t>
      </w:r>
      <w:r w:rsidR="00B263AA">
        <w:t xml:space="preserve">. </w:t>
      </w:r>
      <w:r w:rsidR="00397532" w:rsidRPr="00397532">
        <w:t xml:space="preserve">Un </w:t>
      </w:r>
      <w:r w:rsidR="00397532" w:rsidRPr="00B263AA">
        <w:rPr>
          <w:b/>
          <w:bCs/>
        </w:rPr>
        <w:t>latex</w:t>
      </w:r>
      <w:r w:rsidR="00397532" w:rsidRPr="00397532">
        <w:t xml:space="preserve"> blanc s’écoule par incision des différentes parties</w:t>
      </w:r>
      <w:r w:rsidR="00B263AA">
        <w:t xml:space="preserve"> de la plante</w:t>
      </w:r>
      <w:r w:rsidR="00397532" w:rsidRPr="00397532">
        <w:t xml:space="preserve">. </w:t>
      </w:r>
    </w:p>
    <w:p w:rsidR="005441C5" w:rsidRDefault="005441C5" w:rsidP="005441C5">
      <w:pPr>
        <w:jc w:val="both"/>
      </w:pPr>
    </w:p>
    <w:p w:rsidR="005441C5" w:rsidRDefault="005441C5" w:rsidP="005441C5">
      <w:pPr>
        <w:jc w:val="both"/>
      </w:pPr>
    </w:p>
    <w:p w:rsidR="005441C5" w:rsidRDefault="005441C5" w:rsidP="005441C5">
      <w:pPr>
        <w:jc w:val="both"/>
      </w:pPr>
    </w:p>
    <w:p w:rsidR="005441C5" w:rsidRDefault="005441C5" w:rsidP="005441C5">
      <w:pPr>
        <w:jc w:val="both"/>
      </w:pPr>
    </w:p>
    <w:p w:rsidR="005441C5" w:rsidRDefault="005441C5" w:rsidP="005441C5">
      <w:pPr>
        <w:jc w:val="both"/>
      </w:pPr>
    </w:p>
    <w:p w:rsidR="003858D2" w:rsidRPr="003858D2" w:rsidRDefault="003858D2" w:rsidP="004B633D">
      <w:pPr>
        <w:jc w:val="both"/>
      </w:pPr>
    </w:p>
    <w:p w:rsidR="003858D2" w:rsidRDefault="00397532" w:rsidP="00397532">
      <w:pPr>
        <w:pStyle w:val="Paragraphedeliste"/>
        <w:numPr>
          <w:ilvl w:val="0"/>
          <w:numId w:val="3"/>
        </w:numPr>
        <w:rPr>
          <w:b/>
          <w:bCs/>
          <w:u w:val="single"/>
        </w:rPr>
      </w:pPr>
      <w:r w:rsidRPr="00397532">
        <w:rPr>
          <w:b/>
          <w:bCs/>
          <w:u w:val="single"/>
        </w:rPr>
        <w:lastRenderedPageBreak/>
        <w:t>Les drogues :</w:t>
      </w:r>
    </w:p>
    <w:p w:rsidR="003858D2" w:rsidRPr="003858D2" w:rsidRDefault="003858D2" w:rsidP="00F467A8">
      <w:pPr>
        <w:spacing w:after="0"/>
      </w:pPr>
      <w:r w:rsidRPr="003858D2">
        <w:rPr>
          <w:b/>
          <w:bCs/>
          <w:u w:val="single"/>
        </w:rPr>
        <w:t>1) Nature de la drogue:</w:t>
      </w:r>
    </w:p>
    <w:p w:rsidR="003858D2" w:rsidRPr="003858D2" w:rsidRDefault="003858D2" w:rsidP="00F467A8">
      <w:pPr>
        <w:spacing w:after="0"/>
        <w:jc w:val="both"/>
      </w:pPr>
      <w:r>
        <w:t>La v</w:t>
      </w:r>
      <w:r w:rsidRPr="003858D2">
        <w:t xml:space="preserve">ar </w:t>
      </w:r>
      <w:r w:rsidRPr="003858D2">
        <w:rPr>
          <w:b/>
          <w:bCs/>
          <w:i/>
          <w:iCs/>
        </w:rPr>
        <w:t>nigrum</w:t>
      </w:r>
      <w:r w:rsidRPr="003858D2">
        <w:t xml:space="preserve"> fourni:</w:t>
      </w:r>
    </w:p>
    <w:p w:rsidR="00E148FF" w:rsidRPr="003858D2" w:rsidRDefault="00BB0D57" w:rsidP="00BB0D57">
      <w:pPr>
        <w:numPr>
          <w:ilvl w:val="0"/>
          <w:numId w:val="5"/>
        </w:numPr>
        <w:spacing w:after="0"/>
        <w:jc w:val="both"/>
      </w:pPr>
      <w:r>
        <w:t>Les feuilles, les capsules et l</w:t>
      </w:r>
      <w:r w:rsidR="00E148FF" w:rsidRPr="003858D2">
        <w:t>es graines.</w:t>
      </w:r>
    </w:p>
    <w:p w:rsidR="00E148FF" w:rsidRPr="003858D2" w:rsidRDefault="00E148FF" w:rsidP="003858D2">
      <w:pPr>
        <w:numPr>
          <w:ilvl w:val="0"/>
          <w:numId w:val="5"/>
        </w:numPr>
        <w:spacing w:after="0"/>
        <w:jc w:val="both"/>
      </w:pPr>
      <w:r w:rsidRPr="003858D2">
        <w:t>Pavot vert: partie supérieure du pavot récolté encor vert.</w:t>
      </w:r>
    </w:p>
    <w:p w:rsidR="00E148FF" w:rsidRPr="003858D2" w:rsidRDefault="00E148FF" w:rsidP="003858D2">
      <w:pPr>
        <w:numPr>
          <w:ilvl w:val="0"/>
          <w:numId w:val="5"/>
        </w:numPr>
        <w:spacing w:after="0"/>
        <w:jc w:val="both"/>
      </w:pPr>
      <w:r w:rsidRPr="003858D2">
        <w:t>Paille de pavot (capsule  et tige): partie supérieur du pavot récolté à matu</w:t>
      </w:r>
      <w:r w:rsidR="003858D2">
        <w:t>rité complète</w:t>
      </w:r>
      <w:r w:rsidRPr="003858D2">
        <w:t xml:space="preserve">. </w:t>
      </w:r>
    </w:p>
    <w:p w:rsidR="003858D2" w:rsidRPr="003858D2" w:rsidRDefault="003858D2" w:rsidP="003858D2">
      <w:pPr>
        <w:spacing w:after="0"/>
        <w:jc w:val="both"/>
      </w:pPr>
      <w:r w:rsidRPr="003858D2">
        <w:t>La</w:t>
      </w:r>
      <w:r>
        <w:t xml:space="preserve"> v</w:t>
      </w:r>
      <w:r w:rsidRPr="003858D2">
        <w:t xml:space="preserve">ar </w:t>
      </w:r>
      <w:r w:rsidRPr="003858D2">
        <w:rPr>
          <w:b/>
          <w:bCs/>
          <w:i/>
          <w:iCs/>
        </w:rPr>
        <w:t>album</w:t>
      </w:r>
      <w:r w:rsidRPr="003858D2">
        <w:t xml:space="preserve"> fourni: </w:t>
      </w:r>
    </w:p>
    <w:p w:rsidR="00E148FF" w:rsidRPr="003858D2" w:rsidRDefault="00E148FF" w:rsidP="003858D2">
      <w:pPr>
        <w:numPr>
          <w:ilvl w:val="0"/>
          <w:numId w:val="6"/>
        </w:numPr>
        <w:spacing w:after="0"/>
        <w:jc w:val="both"/>
      </w:pPr>
      <w:r w:rsidRPr="003858D2">
        <w:t>L’opium: c’est le latex séché à l’air, obtenu par incision des capsules vertes.</w:t>
      </w:r>
    </w:p>
    <w:p w:rsidR="003858D2" w:rsidRDefault="003858D2" w:rsidP="003858D2">
      <w:pPr>
        <w:spacing w:after="0"/>
        <w:jc w:val="both"/>
      </w:pPr>
    </w:p>
    <w:p w:rsidR="003858D2" w:rsidRPr="003858D2" w:rsidRDefault="003858D2" w:rsidP="003858D2">
      <w:pPr>
        <w:spacing w:after="0"/>
        <w:jc w:val="both"/>
      </w:pPr>
      <w:r>
        <w:rPr>
          <w:b/>
          <w:bCs/>
          <w:u w:val="single"/>
        </w:rPr>
        <w:t>2- Culture et récolte</w:t>
      </w:r>
      <w:r w:rsidRPr="003858D2">
        <w:rPr>
          <w:b/>
          <w:bCs/>
          <w:u w:val="single"/>
        </w:rPr>
        <w:t>:</w:t>
      </w:r>
      <w:r w:rsidRPr="003858D2">
        <w:rPr>
          <w:b/>
          <w:bCs/>
        </w:rPr>
        <w:t xml:space="preserve"> </w:t>
      </w:r>
    </w:p>
    <w:p w:rsidR="003858D2" w:rsidRPr="003858D2" w:rsidRDefault="003858D2" w:rsidP="003858D2">
      <w:pPr>
        <w:pStyle w:val="Paragraphedeliste"/>
        <w:numPr>
          <w:ilvl w:val="0"/>
          <w:numId w:val="7"/>
        </w:numPr>
        <w:spacing w:after="0"/>
        <w:jc w:val="both"/>
      </w:pPr>
      <w:r w:rsidRPr="003858D2">
        <w:rPr>
          <w:u w:val="single"/>
        </w:rPr>
        <w:t>Culture en climat tempéré froid:</w:t>
      </w:r>
    </w:p>
    <w:p w:rsidR="003858D2" w:rsidRPr="003858D2" w:rsidRDefault="003858D2" w:rsidP="003858D2">
      <w:pPr>
        <w:jc w:val="both"/>
      </w:pPr>
      <w:r w:rsidRPr="003858D2">
        <w:t xml:space="preserve">Le pavot, variété </w:t>
      </w:r>
      <w:r w:rsidRPr="003858D2">
        <w:rPr>
          <w:b/>
          <w:bCs/>
          <w:i/>
          <w:iCs/>
        </w:rPr>
        <w:t>nigrum,</w:t>
      </w:r>
      <w:r w:rsidRPr="003858D2">
        <w:t xml:space="preserve"> est cultivé pour la production de </w:t>
      </w:r>
      <w:r w:rsidRPr="003858D2">
        <w:rPr>
          <w:b/>
          <w:bCs/>
        </w:rPr>
        <w:t xml:space="preserve">paille de pavot </w:t>
      </w:r>
      <w:r w:rsidRPr="003858D2">
        <w:t>et du</w:t>
      </w:r>
      <w:r w:rsidRPr="003858D2">
        <w:rPr>
          <w:b/>
          <w:bCs/>
        </w:rPr>
        <w:t xml:space="preserve"> pavot vert </w:t>
      </w:r>
      <w:r w:rsidRPr="003858D2">
        <w:t>pour l’extraction des alcaloïdes</w:t>
      </w:r>
      <w:r>
        <w:t xml:space="preserve">. </w:t>
      </w:r>
      <w:r w:rsidRPr="003858D2">
        <w:t>La p</w:t>
      </w:r>
      <w:r>
        <w:t xml:space="preserve">roduction </w:t>
      </w:r>
      <w:r w:rsidRPr="003858D2">
        <w:t xml:space="preserve">est assurée principalement par la </w:t>
      </w:r>
      <w:r w:rsidRPr="003858D2">
        <w:rPr>
          <w:b/>
          <w:bCs/>
        </w:rPr>
        <w:t>Turquie</w:t>
      </w:r>
      <w:r>
        <w:t>.</w:t>
      </w:r>
    </w:p>
    <w:p w:rsidR="003858D2" w:rsidRPr="003858D2" w:rsidRDefault="003858D2" w:rsidP="00547350">
      <w:pPr>
        <w:spacing w:after="0"/>
        <w:jc w:val="both"/>
      </w:pPr>
      <w:r w:rsidRPr="003858D2">
        <w:t>La récolte se fait par deux procédés</w:t>
      </w:r>
      <w:r>
        <w:t> :</w:t>
      </w:r>
    </w:p>
    <w:p w:rsidR="003858D2" w:rsidRDefault="003858D2" w:rsidP="00547350">
      <w:pPr>
        <w:spacing w:after="0"/>
        <w:jc w:val="both"/>
      </w:pPr>
      <w:r w:rsidRPr="003858D2">
        <w:rPr>
          <w:b/>
          <w:bCs/>
        </w:rPr>
        <w:t xml:space="preserve">Récolte du pavot vert : </w:t>
      </w:r>
      <w:r w:rsidRPr="003858D2">
        <w:t>3 semaines après la floraison, en coupant le 1/3 supérieur de la plante</w:t>
      </w:r>
      <w:r>
        <w:t>.</w:t>
      </w:r>
    </w:p>
    <w:p w:rsidR="00397532" w:rsidRDefault="003858D2" w:rsidP="00D45D86">
      <w:pPr>
        <w:spacing w:after="0"/>
        <w:jc w:val="both"/>
      </w:pPr>
      <w:r w:rsidRPr="003858D2">
        <w:rPr>
          <w:b/>
          <w:bCs/>
        </w:rPr>
        <w:t xml:space="preserve">Récolte de la paille de pavot: </w:t>
      </w:r>
      <w:r w:rsidRPr="003858D2">
        <w:t>1mois et de</w:t>
      </w:r>
      <w:r w:rsidR="00BB0D57">
        <w:t>mi à 2mois après la floraison, en coupant</w:t>
      </w:r>
      <w:r w:rsidRPr="003858D2">
        <w:t xml:space="preserve"> le sommet de la plante (0.5m). </w:t>
      </w:r>
    </w:p>
    <w:p w:rsidR="00547350" w:rsidRPr="00547350" w:rsidRDefault="00547350" w:rsidP="00547350">
      <w:pPr>
        <w:pStyle w:val="Paragraphedeliste"/>
        <w:numPr>
          <w:ilvl w:val="0"/>
          <w:numId w:val="7"/>
        </w:numPr>
        <w:spacing w:after="0"/>
        <w:jc w:val="both"/>
      </w:pPr>
      <w:r w:rsidRPr="00547350">
        <w:rPr>
          <w:u w:val="single"/>
        </w:rPr>
        <w:t xml:space="preserve">Culture en </w:t>
      </w:r>
      <w:r>
        <w:rPr>
          <w:u w:val="single"/>
        </w:rPr>
        <w:t>climat tempéré chaud</w:t>
      </w:r>
      <w:r w:rsidRPr="00547350">
        <w:rPr>
          <w:u w:val="single"/>
        </w:rPr>
        <w:t>:</w:t>
      </w:r>
    </w:p>
    <w:p w:rsidR="00547350" w:rsidRPr="00547350" w:rsidRDefault="00547350" w:rsidP="00547350">
      <w:pPr>
        <w:spacing w:after="0"/>
        <w:jc w:val="both"/>
      </w:pPr>
      <w:r w:rsidRPr="00547350">
        <w:t xml:space="preserve">Dans ce cas le pavot, variété </w:t>
      </w:r>
      <w:r w:rsidRPr="00547350">
        <w:rPr>
          <w:b/>
          <w:bCs/>
          <w:i/>
          <w:iCs/>
        </w:rPr>
        <w:t>album</w:t>
      </w:r>
      <w:r w:rsidRPr="00547350">
        <w:t>, est cultivé pour la production</w:t>
      </w:r>
      <w:r w:rsidRPr="00547350">
        <w:rPr>
          <w:b/>
          <w:bCs/>
        </w:rPr>
        <w:t xml:space="preserve"> d’opium</w:t>
      </w:r>
      <w:r w:rsidRPr="00547350">
        <w:t>.</w:t>
      </w:r>
    </w:p>
    <w:p w:rsidR="00547350" w:rsidRPr="00547350" w:rsidRDefault="00BF0503" w:rsidP="00547350">
      <w:pPr>
        <w:spacing w:after="0"/>
        <w:jc w:val="both"/>
      </w:pPr>
      <w:r>
        <w:rPr>
          <w:b/>
          <w:bCs/>
        </w:rPr>
        <w:t>Récolte de l’opium</w:t>
      </w:r>
      <w:r w:rsidR="00547350" w:rsidRPr="00547350">
        <w:rPr>
          <w:b/>
          <w:bCs/>
        </w:rPr>
        <w:t xml:space="preserve">: </w:t>
      </w:r>
      <w:r w:rsidR="00547350" w:rsidRPr="00547350">
        <w:t xml:space="preserve">elle a lieu lorsque les capsules deviennent jaune pale, on </w:t>
      </w:r>
      <w:r w:rsidR="00547350" w:rsidRPr="00547350">
        <w:rPr>
          <w:b/>
          <w:bCs/>
        </w:rPr>
        <w:t>incise</w:t>
      </w:r>
      <w:r>
        <w:t xml:space="preserve"> chaque capsule </w:t>
      </w:r>
      <w:r w:rsidR="00547350" w:rsidRPr="00547350">
        <w:t xml:space="preserve">pour sectionner les laticifères mais </w:t>
      </w:r>
      <w:r w:rsidR="00547350">
        <w:t xml:space="preserve">les incisions ne doivent  pas être profonde </w:t>
      </w:r>
      <w:r w:rsidR="00547350" w:rsidRPr="00547350">
        <w:t>sinon le latex s’éco</w:t>
      </w:r>
      <w:r w:rsidR="00547350">
        <w:t>ule à l’intérieur de la capsule</w:t>
      </w:r>
      <w:r w:rsidR="00547350" w:rsidRPr="00547350">
        <w:t>.</w:t>
      </w:r>
    </w:p>
    <w:p w:rsidR="00547350" w:rsidRPr="00547350" w:rsidRDefault="00BF0503" w:rsidP="00BF0503">
      <w:pPr>
        <w:spacing w:after="0"/>
        <w:jc w:val="both"/>
      </w:pPr>
      <w:r>
        <w:t>L</w:t>
      </w:r>
      <w:r w:rsidR="00547350" w:rsidRPr="00547350">
        <w:t xml:space="preserve">es gouttelettes blanchâtres de latex se </w:t>
      </w:r>
      <w:r w:rsidR="00547350" w:rsidRPr="00BF0503">
        <w:rPr>
          <w:b/>
          <w:bCs/>
        </w:rPr>
        <w:t>coagule</w:t>
      </w:r>
      <w:r>
        <w:rPr>
          <w:b/>
          <w:bCs/>
        </w:rPr>
        <w:t>nt</w:t>
      </w:r>
      <w:r w:rsidR="00547350" w:rsidRPr="00547350">
        <w:t xml:space="preserve">  et brunissent rapidement</w:t>
      </w:r>
      <w:r>
        <w:t xml:space="preserve"> et le lendemain, ils</w:t>
      </w:r>
      <w:r w:rsidR="00547350" w:rsidRPr="00547350">
        <w:t xml:space="preserve"> seront recueillis par </w:t>
      </w:r>
      <w:r w:rsidR="00547350" w:rsidRPr="00BF0503">
        <w:rPr>
          <w:b/>
          <w:bCs/>
        </w:rPr>
        <w:t>raclage</w:t>
      </w:r>
      <w:r>
        <w:t xml:space="preserve"> et séchés à l’air</w:t>
      </w:r>
      <w:r w:rsidR="00547350" w:rsidRPr="00547350">
        <w:t>.</w:t>
      </w:r>
    </w:p>
    <w:p w:rsidR="00547350" w:rsidRPr="00547350" w:rsidRDefault="00547350" w:rsidP="00BF0503">
      <w:pPr>
        <w:spacing w:after="0"/>
        <w:jc w:val="both"/>
      </w:pPr>
      <w:r w:rsidRPr="00547350">
        <w:t xml:space="preserve">La </w:t>
      </w:r>
      <w:r w:rsidRPr="00547350">
        <w:rPr>
          <w:u w:val="single"/>
        </w:rPr>
        <w:t xml:space="preserve">production licite </w:t>
      </w:r>
      <w:r w:rsidRPr="00547350">
        <w:t>d’opium est assurée  principalement par l’</w:t>
      </w:r>
      <w:r w:rsidRPr="00547350">
        <w:rPr>
          <w:b/>
          <w:bCs/>
        </w:rPr>
        <w:t>Inde</w:t>
      </w:r>
      <w:r w:rsidRPr="00547350">
        <w:t>.</w:t>
      </w:r>
    </w:p>
    <w:p w:rsidR="00F467A8" w:rsidRDefault="00BF0503" w:rsidP="00BB0D57">
      <w:pPr>
        <w:jc w:val="both"/>
      </w:pPr>
      <w:r>
        <w:t xml:space="preserve">La </w:t>
      </w:r>
      <w:r w:rsidRPr="00BF0503">
        <w:rPr>
          <w:u w:val="single"/>
        </w:rPr>
        <w:t xml:space="preserve">production </w:t>
      </w:r>
      <w:r w:rsidR="00547350" w:rsidRPr="00BF0503">
        <w:rPr>
          <w:u w:val="single"/>
        </w:rPr>
        <w:t>illicite</w:t>
      </w:r>
      <w:r w:rsidR="00547350" w:rsidRPr="00BF0503">
        <w:t xml:space="preserve"> </w:t>
      </w:r>
      <w:r>
        <w:t>d</w:t>
      </w:r>
      <w:r w:rsidR="00547350" w:rsidRPr="00547350">
        <w:t>’opium</w:t>
      </w:r>
      <w:r>
        <w:t xml:space="preserve"> est assurée principalement par : </w:t>
      </w:r>
      <w:r w:rsidRPr="00BF0503">
        <w:rPr>
          <w:b/>
          <w:bCs/>
        </w:rPr>
        <w:t>Afghanistan</w:t>
      </w:r>
      <w:r>
        <w:t xml:space="preserve"> </w:t>
      </w:r>
      <w:r w:rsidR="00547350" w:rsidRPr="00547350">
        <w:t>et également Iran, Pakistan, la Chine, Birmanie, Thaïlande, Mexique…</w:t>
      </w:r>
    </w:p>
    <w:p w:rsidR="00F467A8" w:rsidRDefault="00F467A8" w:rsidP="00BB0D5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3) D</w:t>
      </w:r>
      <w:r w:rsidRPr="00F467A8">
        <w:rPr>
          <w:b/>
          <w:bCs/>
          <w:u w:val="single"/>
        </w:rPr>
        <w:t>escription de l’opium :</w:t>
      </w:r>
    </w:p>
    <w:p w:rsidR="00E148FF" w:rsidRDefault="00E148FF" w:rsidP="00BB0D57">
      <w:pPr>
        <w:numPr>
          <w:ilvl w:val="0"/>
          <w:numId w:val="9"/>
        </w:numPr>
        <w:spacing w:after="0"/>
        <w:jc w:val="both"/>
      </w:pPr>
      <w:r w:rsidRPr="00F467A8">
        <w:rPr>
          <w:b/>
          <w:bCs/>
        </w:rPr>
        <w:t xml:space="preserve">Description macroscopique: </w:t>
      </w:r>
      <w:r w:rsidR="00F467A8" w:rsidRPr="00F467A8">
        <w:t>l’opium</w:t>
      </w:r>
      <w:r w:rsidR="00F467A8">
        <w:rPr>
          <w:b/>
          <w:bCs/>
        </w:rPr>
        <w:t xml:space="preserve"> </w:t>
      </w:r>
      <w:r w:rsidRPr="00F467A8">
        <w:t xml:space="preserve">est une pate de saveur piquante et amère, d’odeur caractéristique et de consistance variable selon l’origine. L’opium d’inde se présente sous forme de </w:t>
      </w:r>
      <w:r w:rsidR="00BB0D57" w:rsidRPr="00F467A8">
        <w:t>gâteaux</w:t>
      </w:r>
      <w:r w:rsidRPr="00F467A8">
        <w:t xml:space="preserve"> mous brun-noir.</w:t>
      </w:r>
    </w:p>
    <w:p w:rsidR="00E148FF" w:rsidRPr="00F467A8" w:rsidRDefault="00E148FF" w:rsidP="00F467A8">
      <w:pPr>
        <w:numPr>
          <w:ilvl w:val="0"/>
          <w:numId w:val="9"/>
        </w:numPr>
        <w:spacing w:after="0"/>
        <w:jc w:val="both"/>
      </w:pPr>
      <w:r w:rsidRPr="00F467A8">
        <w:rPr>
          <w:b/>
          <w:bCs/>
        </w:rPr>
        <w:t xml:space="preserve">Description microscopique: </w:t>
      </w:r>
      <w:r w:rsidR="00F467A8">
        <w:t xml:space="preserve">l’opium pulvérisé </w:t>
      </w:r>
      <w:r w:rsidRPr="00F467A8">
        <w:t>présente</w:t>
      </w:r>
      <w:r w:rsidR="00F467A8">
        <w:t xml:space="preserve"> les éléments suivants</w:t>
      </w:r>
      <w:r w:rsidRPr="00F467A8">
        <w:t>:</w:t>
      </w:r>
    </w:p>
    <w:p w:rsidR="00E148FF" w:rsidRDefault="00A86B2B" w:rsidP="00F467A8">
      <w:pPr>
        <w:spacing w:after="0"/>
        <w:ind w:left="360"/>
        <w:jc w:val="both"/>
      </w:pPr>
      <w:r>
        <w:rPr>
          <w:noProof/>
          <w:lang w:eastAsia="fr-FR"/>
        </w:rPr>
        <w:pict>
          <v:shape id="_x0000_s1037" type="#_x0000_t202" style="position:absolute;left:0;text-align:left;margin-left:137.6pt;margin-top:40.95pt;width:166.6pt;height:134.8pt;z-index:251668480">
            <v:textbox>
              <w:txbxContent>
                <w:p w:rsidR="00E148FF" w:rsidRDefault="00E148FF">
                  <w:r w:rsidRPr="00F467A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23415" cy="1574613"/>
                        <wp:effectExtent l="19050" t="0" r="635" b="0"/>
                        <wp:docPr id="2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1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3415" cy="157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467A8">
        <w:t xml:space="preserve">Des </w:t>
      </w:r>
      <w:r w:rsidR="00E148FF" w:rsidRPr="00F467A8">
        <w:t>granulation</w:t>
      </w:r>
      <w:r w:rsidR="00F467A8">
        <w:t>s</w:t>
      </w:r>
      <w:r w:rsidR="00E148FF" w:rsidRPr="00F467A8">
        <w:t xml:space="preserve"> de latex agglomérées en masse irrégulière </w:t>
      </w:r>
      <w:r w:rsidR="00F467A8">
        <w:t>et des f</w:t>
      </w:r>
      <w:r w:rsidR="00E148FF" w:rsidRPr="00F467A8">
        <w:t>ragment</w:t>
      </w:r>
      <w:r w:rsidR="00F467A8">
        <w:t>s</w:t>
      </w:r>
      <w:r w:rsidR="00E148FF" w:rsidRPr="00F467A8">
        <w:t xml:space="preserve"> d’épicarpe à cellules polygonales  à paroi épaisse blanc jaunâtre e</w:t>
      </w:r>
      <w:r w:rsidR="00F467A8">
        <w:t>t à lumen étoilé noirâtre (</w:t>
      </w:r>
      <w:r w:rsidR="00E148FF" w:rsidRPr="00F467A8">
        <w:t>en peau de léopard)</w:t>
      </w:r>
    </w:p>
    <w:p w:rsidR="00F467A8" w:rsidRDefault="00F467A8" w:rsidP="00F467A8">
      <w:pPr>
        <w:spacing w:after="0"/>
        <w:ind w:left="360"/>
        <w:jc w:val="both"/>
      </w:pPr>
    </w:p>
    <w:p w:rsidR="00F467A8" w:rsidRPr="00F467A8" w:rsidRDefault="00F467A8" w:rsidP="00F467A8">
      <w:pPr>
        <w:spacing w:after="0"/>
        <w:ind w:left="360"/>
        <w:jc w:val="both"/>
      </w:pPr>
    </w:p>
    <w:p w:rsidR="00F467A8" w:rsidRPr="00F467A8" w:rsidRDefault="00F467A8" w:rsidP="00F467A8">
      <w:pPr>
        <w:spacing w:after="0"/>
        <w:jc w:val="both"/>
      </w:pPr>
    </w:p>
    <w:p w:rsidR="00F467A8" w:rsidRDefault="00F467A8" w:rsidP="00F467A8">
      <w:pPr>
        <w:spacing w:after="0"/>
      </w:pPr>
    </w:p>
    <w:p w:rsidR="00F467A8" w:rsidRPr="00F467A8" w:rsidRDefault="00F467A8" w:rsidP="00F467A8"/>
    <w:p w:rsidR="00F467A8" w:rsidRPr="00F467A8" w:rsidRDefault="00A86B2B" w:rsidP="00F467A8">
      <w:r>
        <w:rPr>
          <w:noProof/>
          <w:lang w:eastAsia="fr-FR"/>
        </w:rPr>
        <w:pict>
          <v:shape id="_x0000_s1038" type="#_x0000_t202" style="position:absolute;margin-left:148.35pt;margin-top:25.75pt;width:147.35pt;height:30.1pt;z-index:251669504" filled="f" stroked="f">
            <v:textbox style="mso-next-textbox:#_x0000_s1038">
              <w:txbxContent>
                <w:p w:rsidR="00E148FF" w:rsidRDefault="00E148FF" w:rsidP="00F467A8">
                  <w:pPr>
                    <w:jc w:val="center"/>
                  </w:pPr>
                  <w:r>
                    <w:t>Poudre d’opium</w:t>
                  </w:r>
                </w:p>
              </w:txbxContent>
            </v:textbox>
          </v:shape>
        </w:pict>
      </w:r>
    </w:p>
    <w:p w:rsidR="006834EA" w:rsidRPr="00BB0D57" w:rsidRDefault="00A86B2B" w:rsidP="00BB0D57">
      <w:r>
        <w:rPr>
          <w:noProof/>
          <w:lang w:eastAsia="fr-FR"/>
        </w:rPr>
        <w:lastRenderedPageBreak/>
        <w:pict>
          <v:shape id="_x0000_s1040" type="#_x0000_t202" style="position:absolute;margin-left:349.3pt;margin-top:-1.1pt;width:107.2pt;height:79.55pt;z-index:251670528">
            <v:textbox style="mso-next-textbox:#_x0000_s1040">
              <w:txbxContent>
                <w:p w:rsidR="00E148FF" w:rsidRDefault="00E148FF" w:rsidP="006834EA">
                  <w:pPr>
                    <w:jc w:val="center"/>
                  </w:pPr>
                  <w:r w:rsidRPr="006834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50531" cy="903767"/>
                        <wp:effectExtent l="19050" t="0" r="0" b="0"/>
                        <wp:docPr id="5" name="Imag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50" cy="903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04B8" w:rsidRPr="005D04B8">
        <w:rPr>
          <w:sz w:val="28"/>
          <w:szCs w:val="28"/>
          <w:u w:val="single"/>
        </w:rPr>
        <w:t xml:space="preserve">III- </w:t>
      </w:r>
      <w:r w:rsidR="00F467A8" w:rsidRPr="005D04B8">
        <w:rPr>
          <w:sz w:val="28"/>
          <w:szCs w:val="28"/>
          <w:u w:val="single"/>
        </w:rPr>
        <w:t>Composition chimique</w:t>
      </w:r>
      <w:r w:rsidR="005D04B8" w:rsidRPr="005D04B8">
        <w:rPr>
          <w:sz w:val="28"/>
          <w:szCs w:val="28"/>
          <w:u w:val="single"/>
        </w:rPr>
        <w:t xml:space="preserve"> de l’opium</w:t>
      </w:r>
      <w:r w:rsidR="00F467A8" w:rsidRPr="005D04B8">
        <w:rPr>
          <w:sz w:val="28"/>
          <w:szCs w:val="28"/>
          <w:u w:val="single"/>
        </w:rPr>
        <w:t> :</w:t>
      </w:r>
    </w:p>
    <w:p w:rsidR="006834EA" w:rsidRPr="006834EA" w:rsidRDefault="004B633D" w:rsidP="006834EA">
      <w:pPr>
        <w:pStyle w:val="Paragraphedeliste"/>
        <w:numPr>
          <w:ilvl w:val="0"/>
          <w:numId w:val="13"/>
        </w:numPr>
        <w:spacing w:after="0"/>
        <w:jc w:val="both"/>
      </w:pPr>
      <w:r>
        <w:rPr>
          <w:b/>
          <w:bCs/>
        </w:rPr>
        <w:t>Composés mineurs</w:t>
      </w:r>
      <w:r w:rsidR="006834EA" w:rsidRPr="006834EA">
        <w:rPr>
          <w:b/>
          <w:bCs/>
        </w:rPr>
        <w:t>:</w:t>
      </w:r>
      <w:r w:rsidR="006834EA">
        <w:rPr>
          <w:b/>
          <w:bCs/>
        </w:rPr>
        <w:t xml:space="preserve"> </w:t>
      </w:r>
    </w:p>
    <w:p w:rsidR="006834EA" w:rsidRPr="006834EA" w:rsidRDefault="006834EA" w:rsidP="006834EA">
      <w:pPr>
        <w:spacing w:after="0"/>
        <w:jc w:val="both"/>
      </w:pPr>
      <w:r>
        <w:t>Eau (</w:t>
      </w:r>
      <w:r w:rsidRPr="006834EA">
        <w:t>10 à 15%</w:t>
      </w:r>
      <w:r>
        <w:t>), glucides (</w:t>
      </w:r>
      <w:r w:rsidRPr="006834EA">
        <w:t>20%</w:t>
      </w:r>
      <w:r>
        <w:t>) et acides organiques (acide méconique à 5%).</w:t>
      </w:r>
    </w:p>
    <w:p w:rsidR="006834EA" w:rsidRPr="006834EA" w:rsidRDefault="006834EA" w:rsidP="006834EA">
      <w:pPr>
        <w:pStyle w:val="Paragraphedeliste"/>
        <w:numPr>
          <w:ilvl w:val="0"/>
          <w:numId w:val="13"/>
        </w:numPr>
        <w:spacing w:before="240" w:after="0"/>
        <w:jc w:val="both"/>
      </w:pPr>
      <w:r w:rsidRPr="006834EA">
        <w:rPr>
          <w:b/>
          <w:bCs/>
        </w:rPr>
        <w:t xml:space="preserve">Principes actifs: </w:t>
      </w:r>
    </w:p>
    <w:p w:rsidR="006834EA" w:rsidRPr="006834EA" w:rsidRDefault="006834EA" w:rsidP="006834EA">
      <w:pPr>
        <w:spacing w:after="0"/>
        <w:jc w:val="both"/>
      </w:pPr>
      <w:r w:rsidRPr="006834EA">
        <w:t xml:space="preserve">Se sont des alcaloïdes à noyau isoquinoléiques à une teneur de </w:t>
      </w:r>
      <w:r w:rsidRPr="006834EA">
        <w:rPr>
          <w:b/>
          <w:bCs/>
        </w:rPr>
        <w:t>10 à 20%</w:t>
      </w:r>
      <w:r>
        <w:rPr>
          <w:b/>
          <w:bCs/>
        </w:rPr>
        <w:t xml:space="preserve">, </w:t>
      </w:r>
      <w:r>
        <w:t xml:space="preserve">constitués de </w:t>
      </w:r>
      <w:r w:rsidRPr="006834EA">
        <w:t xml:space="preserve"> 4 groupes:</w:t>
      </w:r>
    </w:p>
    <w:p w:rsidR="006834EA" w:rsidRPr="006834EA" w:rsidRDefault="006834EA" w:rsidP="006834EA">
      <w:pPr>
        <w:spacing w:before="240" w:after="0"/>
        <w:jc w:val="both"/>
      </w:pPr>
      <w:r w:rsidRPr="001D3DEF">
        <w:rPr>
          <w:u w:val="single"/>
        </w:rPr>
        <w:t>a) Groupe à noyau morphinane:</w:t>
      </w:r>
      <w:r w:rsidRPr="006834EA">
        <w:rPr>
          <w:u w:val="single"/>
        </w:rPr>
        <w:t xml:space="preserve"> </w:t>
      </w:r>
      <w:r w:rsidRPr="006834EA">
        <w:t>il comprend</w:t>
      </w:r>
    </w:p>
    <w:p w:rsidR="00B23556" w:rsidRDefault="00B23556" w:rsidP="006834EA">
      <w:pPr>
        <w:spacing w:after="0"/>
        <w:jc w:val="both"/>
        <w:rPr>
          <w:b/>
          <w:bCs/>
        </w:rPr>
      </w:pPr>
    </w:p>
    <w:p w:rsidR="006834EA" w:rsidRPr="006834EA" w:rsidRDefault="006834EA" w:rsidP="006834EA">
      <w:pPr>
        <w:spacing w:after="0"/>
        <w:jc w:val="both"/>
      </w:pPr>
      <w:r w:rsidRPr="006834EA">
        <w:rPr>
          <w:b/>
          <w:bCs/>
        </w:rPr>
        <w:t xml:space="preserve">La morphine: </w:t>
      </w:r>
      <w:r w:rsidRPr="006834EA">
        <w:t xml:space="preserve">alcaloïdes majoritaire à une teneur de </w:t>
      </w:r>
      <w:r w:rsidRPr="006834EA">
        <w:rPr>
          <w:b/>
          <w:bCs/>
        </w:rPr>
        <w:t>10 à 12%</w:t>
      </w:r>
    </w:p>
    <w:p w:rsidR="00E148FF" w:rsidRPr="006834EA" w:rsidRDefault="006834EA" w:rsidP="006834EA">
      <w:pPr>
        <w:spacing w:after="0"/>
        <w:jc w:val="both"/>
      </w:pPr>
      <w:r w:rsidRPr="006834EA">
        <w:t xml:space="preserve">C’est une molécule </w:t>
      </w:r>
      <w:r w:rsidRPr="006834EA">
        <w:rPr>
          <w:b/>
          <w:bCs/>
        </w:rPr>
        <w:t xml:space="preserve">penta cyclique </w:t>
      </w:r>
      <w:r w:rsidRPr="006834EA">
        <w:t xml:space="preserve">formé d’un noyau </w:t>
      </w:r>
      <w:r w:rsidRPr="006834EA">
        <w:rPr>
          <w:b/>
          <w:bCs/>
        </w:rPr>
        <w:t>isoquinoléine</w:t>
      </w:r>
      <w:r w:rsidR="001D3DEF">
        <w:t xml:space="preserve"> </w:t>
      </w:r>
      <w:r w:rsidR="001D3DEF" w:rsidRPr="001D3DEF">
        <w:rPr>
          <w:b/>
          <w:bCs/>
        </w:rPr>
        <w:t>hydrogéné</w:t>
      </w:r>
      <w:r w:rsidRPr="006834EA">
        <w:t>, seul</w:t>
      </w:r>
      <w:r w:rsidR="001D3DEF">
        <w:t>e</w:t>
      </w:r>
      <w:r w:rsidRPr="006834EA">
        <w:t xml:space="preserve"> l</w:t>
      </w:r>
      <w:r>
        <w:t>a forme lévogyre est active.</w:t>
      </w:r>
      <w:r w:rsidRPr="006834EA">
        <w:t xml:space="preserve"> </w:t>
      </w:r>
    </w:p>
    <w:p w:rsidR="00B23556" w:rsidRDefault="00B23556" w:rsidP="001D3DEF">
      <w:pPr>
        <w:spacing w:after="0"/>
        <w:jc w:val="both"/>
      </w:pPr>
    </w:p>
    <w:p w:rsidR="001D3DEF" w:rsidRPr="001D3DEF" w:rsidRDefault="00430750" w:rsidP="001D3DEF">
      <w:pPr>
        <w:spacing w:after="0"/>
        <w:jc w:val="both"/>
      </w:pPr>
      <w:r>
        <w:t>Le phénol en C</w:t>
      </w:r>
      <w:r w:rsidR="001D3DEF" w:rsidRPr="001D3DEF">
        <w:t>3 et l’hydroxyle en C6 peuvent être éthérifiés ou estérifier pour donner des dérivés naturelles comme:</w:t>
      </w:r>
    </w:p>
    <w:p w:rsidR="001D3DEF" w:rsidRDefault="001D3DEF" w:rsidP="001D3DEF">
      <w:pPr>
        <w:spacing w:after="0"/>
        <w:jc w:val="both"/>
      </w:pPr>
      <w:r w:rsidRPr="001D3DEF">
        <w:rPr>
          <w:b/>
          <w:bCs/>
        </w:rPr>
        <w:t xml:space="preserve">La codéine: </w:t>
      </w:r>
      <w:r w:rsidRPr="001D3DEF">
        <w:t xml:space="preserve">à une teneur de </w:t>
      </w:r>
      <w:r w:rsidRPr="001D3DEF">
        <w:rPr>
          <w:b/>
          <w:bCs/>
        </w:rPr>
        <w:t>2.5 à 5%</w:t>
      </w:r>
      <w:r w:rsidRPr="001D3DEF">
        <w:t xml:space="preserve">. </w:t>
      </w:r>
    </w:p>
    <w:p w:rsidR="001D3DEF" w:rsidRDefault="001D3DEF" w:rsidP="001D3DEF">
      <w:pPr>
        <w:spacing w:after="0"/>
        <w:jc w:val="both"/>
        <w:rPr>
          <w:b/>
          <w:bCs/>
        </w:rPr>
      </w:pPr>
      <w:r w:rsidRPr="001D3DEF">
        <w:rPr>
          <w:b/>
          <w:bCs/>
        </w:rPr>
        <w:t xml:space="preserve">La thébaine: </w:t>
      </w:r>
      <w:r w:rsidRPr="001D3DEF">
        <w:t xml:space="preserve">sa teneur est faible </w:t>
      </w:r>
      <w:r w:rsidRPr="001D3DEF">
        <w:rPr>
          <w:b/>
          <w:bCs/>
        </w:rPr>
        <w:t>(-) de 1%</w:t>
      </w:r>
      <w:r>
        <w:rPr>
          <w:b/>
          <w:bCs/>
        </w:rPr>
        <w:t>.</w:t>
      </w:r>
    </w:p>
    <w:p w:rsidR="00B23556" w:rsidRDefault="00B23556" w:rsidP="001D3DEF">
      <w:pPr>
        <w:spacing w:after="0"/>
        <w:jc w:val="both"/>
        <w:rPr>
          <w:b/>
          <w:bCs/>
        </w:rPr>
      </w:pPr>
    </w:p>
    <w:p w:rsidR="001D3DEF" w:rsidRDefault="00A86B2B" w:rsidP="001D3DEF">
      <w:pPr>
        <w:spacing w:after="0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shape id="_x0000_s1043" type="#_x0000_t202" style="position:absolute;left:0;text-align:left;margin-left:344.05pt;margin-top:4.2pt;width:137.65pt;height:123.75pt;z-index:251673600">
            <v:textbox style="mso-next-textbox:#_x0000_s1043">
              <w:txbxContent>
                <w:p w:rsidR="00E148FF" w:rsidRDefault="00E148FF" w:rsidP="001D3DEF">
                  <w:pPr>
                    <w:jc w:val="center"/>
                  </w:pPr>
                  <w:r w:rsidRPr="001D3DE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28996" cy="1329070"/>
                        <wp:effectExtent l="19050" t="0" r="9304" b="0"/>
                        <wp:docPr id="8" name="Imag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7547" cy="1327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1042" type="#_x0000_t202" style="position:absolute;left:0;text-align:left;margin-left:183.35pt;margin-top:4.05pt;width:141.55pt;height:123.9pt;z-index:251672576">
            <v:textbox style="mso-next-textbox:#_x0000_s1042">
              <w:txbxContent>
                <w:p w:rsidR="00E148FF" w:rsidRDefault="00E148FF" w:rsidP="001D3DEF">
                  <w:r w:rsidRPr="001D3DE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86629" cy="1275907"/>
                        <wp:effectExtent l="19050" t="0" r="0" b="0"/>
                        <wp:docPr id="7" name="Imag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1277" cy="1279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86B2B">
        <w:rPr>
          <w:noProof/>
          <w:lang w:eastAsia="fr-FR"/>
        </w:rPr>
        <w:pict>
          <v:shape id="_x0000_s1041" type="#_x0000_t202" style="position:absolute;left:0;text-align:left;margin-left:19.55pt;margin-top:4.05pt;width:142.75pt;height:123.9pt;z-index:251671552">
            <v:textbox>
              <w:txbxContent>
                <w:p w:rsidR="00E148FF" w:rsidRDefault="00E148FF" w:rsidP="001D3DEF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60895" cy="1670872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1180" cy="1671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0750" w:rsidRDefault="00430750" w:rsidP="001D3DEF">
      <w:pPr>
        <w:spacing w:after="0"/>
        <w:jc w:val="both"/>
        <w:rPr>
          <w:b/>
          <w:bCs/>
        </w:rPr>
      </w:pPr>
    </w:p>
    <w:p w:rsidR="00430750" w:rsidRDefault="00430750" w:rsidP="001D3DEF">
      <w:pPr>
        <w:spacing w:after="0"/>
        <w:jc w:val="both"/>
        <w:rPr>
          <w:b/>
          <w:bCs/>
        </w:rPr>
      </w:pPr>
    </w:p>
    <w:p w:rsidR="00430750" w:rsidRDefault="00430750" w:rsidP="001D3DEF">
      <w:pPr>
        <w:spacing w:after="0"/>
        <w:jc w:val="both"/>
        <w:rPr>
          <w:b/>
          <w:bCs/>
        </w:rPr>
      </w:pPr>
    </w:p>
    <w:p w:rsidR="005D04B8" w:rsidRDefault="005D04B8" w:rsidP="001D3DEF">
      <w:pPr>
        <w:spacing w:after="0"/>
        <w:jc w:val="both"/>
        <w:rPr>
          <w:b/>
          <w:bCs/>
        </w:rPr>
      </w:pPr>
    </w:p>
    <w:p w:rsidR="001D3DEF" w:rsidRDefault="001D3DEF" w:rsidP="001D3DEF">
      <w:pPr>
        <w:spacing w:after="0"/>
        <w:jc w:val="both"/>
        <w:rPr>
          <w:b/>
          <w:bCs/>
        </w:rPr>
      </w:pPr>
    </w:p>
    <w:p w:rsidR="001D3DEF" w:rsidRDefault="001D3DEF" w:rsidP="001D3DEF">
      <w:pPr>
        <w:spacing w:after="0"/>
        <w:jc w:val="both"/>
        <w:rPr>
          <w:b/>
          <w:bCs/>
        </w:rPr>
      </w:pPr>
    </w:p>
    <w:p w:rsidR="001D3DEF" w:rsidRDefault="001D3DEF" w:rsidP="001D3DEF">
      <w:pPr>
        <w:spacing w:after="0"/>
        <w:jc w:val="both"/>
        <w:rPr>
          <w:b/>
          <w:bCs/>
        </w:rPr>
      </w:pPr>
    </w:p>
    <w:p w:rsidR="001D3DEF" w:rsidRDefault="001D3DEF" w:rsidP="001D3DEF">
      <w:pPr>
        <w:spacing w:after="0"/>
        <w:jc w:val="both"/>
        <w:rPr>
          <w:b/>
          <w:bCs/>
        </w:rPr>
      </w:pPr>
    </w:p>
    <w:p w:rsidR="00B23556" w:rsidRDefault="00B23556" w:rsidP="00B23556">
      <w:pPr>
        <w:spacing w:after="0"/>
        <w:jc w:val="both"/>
        <w:rPr>
          <w:u w:val="single"/>
        </w:rPr>
      </w:pPr>
    </w:p>
    <w:p w:rsidR="001D3DEF" w:rsidRPr="00B23556" w:rsidRDefault="001D3DEF" w:rsidP="00B23556">
      <w:pPr>
        <w:spacing w:after="0"/>
        <w:jc w:val="both"/>
        <w:rPr>
          <w:b/>
          <w:bCs/>
        </w:rPr>
      </w:pPr>
      <w:r w:rsidRPr="001D3DEF">
        <w:rPr>
          <w:u w:val="single"/>
        </w:rPr>
        <w:t>b) Groupe à noyau benzylisoquinoléine:</w:t>
      </w:r>
      <w:r w:rsidR="00B23556">
        <w:t xml:space="preserve"> il comprend  la </w:t>
      </w:r>
      <w:r w:rsidRPr="001D3DEF">
        <w:rPr>
          <w:b/>
          <w:bCs/>
        </w:rPr>
        <w:t xml:space="preserve">Papavérine: </w:t>
      </w:r>
      <w:r w:rsidRPr="001D3DEF">
        <w:t xml:space="preserve">à une teneur de </w:t>
      </w:r>
      <w:r w:rsidRPr="001D3DEF">
        <w:rPr>
          <w:b/>
          <w:bCs/>
        </w:rPr>
        <w:t>0.5 à 1.5%</w:t>
      </w:r>
    </w:p>
    <w:p w:rsidR="00B23556" w:rsidRDefault="00B23556" w:rsidP="001D3DEF">
      <w:pPr>
        <w:spacing w:after="0"/>
        <w:jc w:val="both"/>
        <w:rPr>
          <w:u w:val="single"/>
        </w:rPr>
      </w:pPr>
    </w:p>
    <w:p w:rsidR="001D3DEF" w:rsidRPr="001D3DEF" w:rsidRDefault="001D3DEF" w:rsidP="00B23556">
      <w:pPr>
        <w:spacing w:after="0"/>
        <w:jc w:val="both"/>
      </w:pPr>
      <w:r>
        <w:rPr>
          <w:u w:val="single"/>
        </w:rPr>
        <w:t>c</w:t>
      </w:r>
      <w:r w:rsidRPr="001D3DEF">
        <w:rPr>
          <w:u w:val="single"/>
        </w:rPr>
        <w:t>) Groupe à noyau tétrahydroisoquinoléine:</w:t>
      </w:r>
      <w:r w:rsidR="00B23556">
        <w:t xml:space="preserve"> il comprend  la </w:t>
      </w:r>
      <w:r w:rsidR="005D04B8">
        <w:rPr>
          <w:b/>
          <w:bCs/>
        </w:rPr>
        <w:t>(-)-noscapine ou noscapine</w:t>
      </w:r>
      <w:r w:rsidRPr="001D3DEF">
        <w:rPr>
          <w:b/>
          <w:bCs/>
        </w:rPr>
        <w:t xml:space="preserve">: </w:t>
      </w:r>
      <w:r w:rsidRPr="001D3DEF">
        <w:t xml:space="preserve">sa teneur varie de </w:t>
      </w:r>
      <w:r w:rsidRPr="001D3DEF">
        <w:rPr>
          <w:b/>
          <w:bCs/>
        </w:rPr>
        <w:t xml:space="preserve">2 à 10% </w:t>
      </w:r>
      <w:r w:rsidRPr="001D3DEF">
        <w:t xml:space="preserve"> </w:t>
      </w:r>
    </w:p>
    <w:p w:rsidR="00B23556" w:rsidRDefault="00B23556" w:rsidP="001D3DEF">
      <w:pPr>
        <w:spacing w:after="0"/>
        <w:jc w:val="both"/>
        <w:rPr>
          <w:u w:val="single"/>
        </w:rPr>
      </w:pPr>
    </w:p>
    <w:p w:rsidR="005D04B8" w:rsidRDefault="005D04B8" w:rsidP="00B23556">
      <w:pPr>
        <w:spacing w:after="0"/>
        <w:jc w:val="both"/>
      </w:pPr>
      <w:r>
        <w:rPr>
          <w:u w:val="single"/>
        </w:rPr>
        <w:t>d</w:t>
      </w:r>
      <w:r w:rsidR="001D3DEF" w:rsidRPr="001D3DEF">
        <w:rPr>
          <w:u w:val="single"/>
        </w:rPr>
        <w:t>) Groupe à noyau isoquinoléine ouvert</w:t>
      </w:r>
      <w:r w:rsidR="001D3DEF" w:rsidRPr="005D04B8">
        <w:t>:</w:t>
      </w:r>
      <w:r w:rsidR="00B23556">
        <w:t xml:space="preserve"> il comprend </w:t>
      </w:r>
      <w:r>
        <w:t xml:space="preserve">la  </w:t>
      </w:r>
      <w:r w:rsidRPr="005D04B8">
        <w:rPr>
          <w:b/>
          <w:bCs/>
        </w:rPr>
        <w:t>protopine</w:t>
      </w:r>
      <w:r>
        <w:rPr>
          <w:b/>
          <w:bCs/>
        </w:rPr>
        <w:t xml:space="preserve"> </w:t>
      </w:r>
      <w:r w:rsidRPr="005D04B8">
        <w:t>teneur très faible</w:t>
      </w:r>
    </w:p>
    <w:p w:rsidR="00B23556" w:rsidRDefault="00B23556" w:rsidP="00B23556">
      <w:pPr>
        <w:spacing w:after="0"/>
        <w:jc w:val="both"/>
      </w:pPr>
    </w:p>
    <w:p w:rsidR="00B23556" w:rsidRDefault="00A86B2B" w:rsidP="00B23556">
      <w:pPr>
        <w:spacing w:after="0"/>
        <w:jc w:val="both"/>
      </w:pPr>
      <w:r w:rsidRPr="00A86B2B">
        <w:rPr>
          <w:b/>
          <w:bCs/>
          <w:noProof/>
          <w:u w:val="single"/>
          <w:lang w:eastAsia="fr-FR"/>
        </w:rPr>
        <w:pict>
          <v:shape id="_x0000_s1046" type="#_x0000_t202" style="position:absolute;left:0;text-align:left;margin-left:153.6pt;margin-top:11.15pt;width:128.1pt;height:101.45pt;z-index:251675648">
            <v:textbox>
              <w:txbxContent>
                <w:p w:rsidR="00E148FF" w:rsidRDefault="00E148FF" w:rsidP="005D04B8">
                  <w:pPr>
                    <w:jc w:val="center"/>
                  </w:pPr>
                  <w:r w:rsidRPr="005D04B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95080" cy="1095153"/>
                        <wp:effectExtent l="19050" t="0" r="0" b="0"/>
                        <wp:docPr id="12" name="Imag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841" cy="1098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86B2B">
        <w:rPr>
          <w:b/>
          <w:bCs/>
          <w:noProof/>
          <w:u w:val="single"/>
          <w:lang w:eastAsia="fr-FR"/>
        </w:rPr>
        <w:pict>
          <v:shape id="_x0000_s1045" type="#_x0000_t202" style="position:absolute;left:0;text-align:left;margin-left:-1.35pt;margin-top:11.15pt;width:121.4pt;height:101.45pt;z-index:251674624">
            <v:textbox>
              <w:txbxContent>
                <w:p w:rsidR="00E148FF" w:rsidRDefault="00E148FF" w:rsidP="001D3DEF">
                  <w:pPr>
                    <w:jc w:val="center"/>
                  </w:pPr>
                  <w:r w:rsidRPr="001D3DE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73815" cy="1190846"/>
                        <wp:effectExtent l="19050" t="0" r="0" b="0"/>
                        <wp:docPr id="11" name="Imag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971" cy="1193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4B8" w:rsidRPr="005D04B8" w:rsidRDefault="00A86B2B" w:rsidP="005D04B8">
      <w:r w:rsidRPr="00A86B2B">
        <w:rPr>
          <w:b/>
          <w:bCs/>
          <w:noProof/>
          <w:u w:val="single"/>
          <w:lang w:eastAsia="fr-FR"/>
        </w:rPr>
        <w:pict>
          <v:shape id="_x0000_s1047" type="#_x0000_t202" style="position:absolute;margin-left:315.1pt;margin-top:1.65pt;width:135.65pt;height:101.45pt;z-index:251676672">
            <v:textbox>
              <w:txbxContent>
                <w:p w:rsidR="00E148FF" w:rsidRDefault="00E148FF" w:rsidP="005D04B8">
                  <w:pPr>
                    <w:jc w:val="center"/>
                  </w:pPr>
                  <w:r w:rsidRPr="005D04B8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0350" cy="1112982"/>
                        <wp:effectExtent l="19050" t="0" r="0" b="0"/>
                        <wp:docPr id="13" name="Imag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350" cy="1112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04B8" w:rsidRPr="005D04B8" w:rsidRDefault="005D04B8" w:rsidP="005D04B8"/>
    <w:p w:rsidR="005D04B8" w:rsidRPr="005D04B8" w:rsidRDefault="005D04B8" w:rsidP="005D04B8"/>
    <w:p w:rsidR="005D04B8" w:rsidRPr="005D04B8" w:rsidRDefault="005D04B8" w:rsidP="005D04B8"/>
    <w:p w:rsidR="004E414A" w:rsidRDefault="004E414A" w:rsidP="005D04B8">
      <w:pPr>
        <w:spacing w:after="0"/>
        <w:jc w:val="both"/>
      </w:pPr>
    </w:p>
    <w:p w:rsidR="004E414A" w:rsidRDefault="00103529" w:rsidP="004E41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IV- L</w:t>
      </w:r>
      <w:r w:rsidR="005D04B8" w:rsidRPr="005D04B8">
        <w:rPr>
          <w:sz w:val="28"/>
          <w:szCs w:val="28"/>
          <w:u w:val="single"/>
        </w:rPr>
        <w:t>es Essais:</w:t>
      </w:r>
    </w:p>
    <w:p w:rsidR="005D04B8" w:rsidRPr="004E414A" w:rsidRDefault="005D04B8" w:rsidP="004E414A">
      <w:pPr>
        <w:spacing w:after="0"/>
        <w:jc w:val="both"/>
        <w:rPr>
          <w:sz w:val="28"/>
          <w:szCs w:val="28"/>
        </w:rPr>
      </w:pPr>
      <w:r>
        <w:rPr>
          <w:b/>
          <w:bCs/>
          <w:u w:val="single"/>
        </w:rPr>
        <w:t>1</w:t>
      </w:r>
      <w:r w:rsidRPr="005D04B8">
        <w:rPr>
          <w:b/>
          <w:bCs/>
          <w:u w:val="single"/>
        </w:rPr>
        <w:t>) Essais botaniques:</w:t>
      </w:r>
    </w:p>
    <w:p w:rsidR="005D04B8" w:rsidRDefault="005D04B8" w:rsidP="005D04B8">
      <w:pPr>
        <w:spacing w:after="0"/>
        <w:jc w:val="both"/>
      </w:pPr>
      <w:r w:rsidRPr="005D04B8">
        <w:t>On vérifie les caractères macroscopiques e</w:t>
      </w:r>
      <w:r>
        <w:t>t microscopiques de la drogue</w:t>
      </w:r>
      <w:r w:rsidRPr="005D04B8">
        <w:t>:</w:t>
      </w:r>
      <w:r w:rsidR="004E414A">
        <w:t xml:space="preserve"> </w:t>
      </w:r>
      <w:r>
        <w:t>Les éléments caractéristiques pour la diagnose de l’opium est la p</w:t>
      </w:r>
      <w:r w:rsidRPr="005D04B8">
        <w:t>résence de masses granuleuses de latex</w:t>
      </w:r>
      <w:r>
        <w:t xml:space="preserve"> et de </w:t>
      </w:r>
      <w:r w:rsidRPr="005D04B8">
        <w:t>débris d’épicarpe</w:t>
      </w:r>
      <w:r>
        <w:t>s.</w:t>
      </w:r>
    </w:p>
    <w:p w:rsidR="00D262F5" w:rsidRPr="00303DF2" w:rsidRDefault="00303DF2" w:rsidP="00303DF2">
      <w:pPr>
        <w:spacing w:before="240" w:after="0"/>
        <w:jc w:val="both"/>
        <w:rPr>
          <w:b/>
          <w:bCs/>
          <w:u w:val="single"/>
        </w:rPr>
      </w:pPr>
      <w:r w:rsidRPr="00303DF2">
        <w:rPr>
          <w:b/>
          <w:bCs/>
          <w:u w:val="single"/>
        </w:rPr>
        <w:t>2) Essais physico-chimiques :</w:t>
      </w:r>
    </w:p>
    <w:p w:rsidR="001D3DEF" w:rsidRDefault="00303DF2" w:rsidP="00303DF2">
      <w:pPr>
        <w:spacing w:after="0"/>
        <w:jc w:val="both"/>
      </w:pPr>
      <w:r w:rsidRPr="00C9372A">
        <w:rPr>
          <w:u w:val="single"/>
        </w:rPr>
        <w:t>Essais qualitatifs</w:t>
      </w:r>
      <w:r>
        <w:t> :</w:t>
      </w:r>
    </w:p>
    <w:p w:rsidR="00630DD5" w:rsidRDefault="00C9372A" w:rsidP="00C9372A">
      <w:pPr>
        <w:pStyle w:val="Paragraphedeliste"/>
        <w:numPr>
          <w:ilvl w:val="0"/>
          <w:numId w:val="16"/>
        </w:numPr>
        <w:spacing w:after="0"/>
        <w:jc w:val="both"/>
      </w:pPr>
      <w:r>
        <w:t xml:space="preserve">Réaction colorée : </w:t>
      </w:r>
    </w:p>
    <w:p w:rsidR="00303DF2" w:rsidRDefault="00303DF2" w:rsidP="00630DD5">
      <w:pPr>
        <w:spacing w:after="0"/>
        <w:jc w:val="both"/>
      </w:pPr>
      <w:r>
        <w:t xml:space="preserve">Caractérisation de l’acide méconique </w:t>
      </w:r>
      <w:r w:rsidR="00C9372A">
        <w:t>sur un extrait aqueux acide de l’opium en présence de FeCl3 : apparition de coloration rouge.</w:t>
      </w:r>
    </w:p>
    <w:p w:rsidR="00630DD5" w:rsidRDefault="00630DD5" w:rsidP="00630DD5">
      <w:pPr>
        <w:spacing w:after="0"/>
        <w:jc w:val="both"/>
      </w:pPr>
      <w:r>
        <w:t xml:space="preserve">Caractérisation de la morphine par </w:t>
      </w:r>
      <w:r w:rsidRPr="00630DD5">
        <w:t>addition de réactif sulfoformolé au résidu d’</w:t>
      </w:r>
      <w:r>
        <w:t xml:space="preserve">extraction d’alcaloïdes bases : </w:t>
      </w:r>
      <w:r w:rsidRPr="00630DD5">
        <w:t xml:space="preserve">apparition de </w:t>
      </w:r>
      <w:r>
        <w:t>coloration rouge (Réaction de Marquis).</w:t>
      </w:r>
    </w:p>
    <w:p w:rsidR="00C9372A" w:rsidRDefault="00C9372A" w:rsidP="00C9372A">
      <w:pPr>
        <w:pStyle w:val="Paragraphedeliste"/>
        <w:numPr>
          <w:ilvl w:val="0"/>
          <w:numId w:val="16"/>
        </w:numPr>
        <w:spacing w:after="0"/>
        <w:jc w:val="both"/>
      </w:pPr>
      <w:r>
        <w:t>CCM :</w:t>
      </w:r>
      <w:r w:rsidR="00396973">
        <w:t xml:space="preserve"> d’un extrait éthanolique de l’opium, en présence de témoins.</w:t>
      </w:r>
    </w:p>
    <w:p w:rsidR="00C9372A" w:rsidRDefault="00C9372A" w:rsidP="00630DD5">
      <w:pPr>
        <w:spacing w:after="0"/>
        <w:jc w:val="both"/>
        <w:rPr>
          <w:u w:val="single"/>
        </w:rPr>
      </w:pPr>
      <w:r w:rsidRPr="00C9372A">
        <w:rPr>
          <w:u w:val="single"/>
        </w:rPr>
        <w:t>Essais quantitatifs :</w:t>
      </w:r>
    </w:p>
    <w:p w:rsidR="00E148FF" w:rsidRDefault="00630DD5" w:rsidP="00630DD5">
      <w:pPr>
        <w:spacing w:after="0"/>
        <w:jc w:val="both"/>
      </w:pPr>
      <w:r w:rsidRPr="00630DD5">
        <w:t xml:space="preserve">Dosage de la morphine principalement par </w:t>
      </w:r>
      <w:r w:rsidRPr="00630DD5">
        <w:rPr>
          <w:b/>
          <w:bCs/>
        </w:rPr>
        <w:t>HPLC</w:t>
      </w:r>
      <w:r w:rsidR="004E414A">
        <w:rPr>
          <w:b/>
          <w:bCs/>
        </w:rPr>
        <w:t> </w:t>
      </w:r>
      <w:r w:rsidR="004E414A">
        <w:t xml:space="preserve">: </w:t>
      </w:r>
      <w:r w:rsidR="00E148FF" w:rsidRPr="00630DD5">
        <w:t>L’opium d</w:t>
      </w:r>
      <w:r>
        <w:t xml:space="preserve">’Inde doit contenir au min </w:t>
      </w:r>
      <w:r w:rsidRPr="00630DD5">
        <w:rPr>
          <w:b/>
          <w:bCs/>
        </w:rPr>
        <w:t>9%</w:t>
      </w:r>
      <w:r>
        <w:t xml:space="preserve"> de morphine anhydre.</w:t>
      </w:r>
    </w:p>
    <w:p w:rsidR="00630DD5" w:rsidRDefault="00630DD5" w:rsidP="00630DD5">
      <w:pPr>
        <w:spacing w:after="0"/>
        <w:jc w:val="both"/>
      </w:pPr>
    </w:p>
    <w:p w:rsidR="00630DD5" w:rsidRDefault="00630DD5" w:rsidP="00630DD5">
      <w:pPr>
        <w:spacing w:after="0"/>
        <w:jc w:val="both"/>
        <w:rPr>
          <w:sz w:val="28"/>
          <w:szCs w:val="28"/>
          <w:u w:val="single"/>
        </w:rPr>
      </w:pPr>
      <w:r w:rsidRPr="00630DD5">
        <w:rPr>
          <w:sz w:val="28"/>
          <w:szCs w:val="28"/>
          <w:u w:val="single"/>
        </w:rPr>
        <w:t>V- Propriétés pharmacologiques</w:t>
      </w:r>
      <w:r>
        <w:rPr>
          <w:sz w:val="28"/>
          <w:szCs w:val="28"/>
          <w:u w:val="single"/>
        </w:rPr>
        <w:t> :</w:t>
      </w:r>
    </w:p>
    <w:p w:rsidR="00630DD5" w:rsidRPr="00630DD5" w:rsidRDefault="00F572AD" w:rsidP="00E148FF">
      <w:pPr>
        <w:spacing w:before="240"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630DD5" w:rsidRPr="00630DD5">
        <w:rPr>
          <w:b/>
          <w:bCs/>
          <w:u w:val="single"/>
        </w:rPr>
        <w:t>) Action de la drogue totale:</w:t>
      </w:r>
    </w:p>
    <w:p w:rsidR="00630DD5" w:rsidRDefault="00630DD5" w:rsidP="00630DD5">
      <w:pPr>
        <w:spacing w:after="0"/>
        <w:jc w:val="both"/>
      </w:pPr>
      <w:r>
        <w:t>L’</w:t>
      </w:r>
      <w:r w:rsidR="00E148FF">
        <w:t>a</w:t>
      </w:r>
      <w:r w:rsidRPr="00630DD5">
        <w:t xml:space="preserve">ction de l’opium </w:t>
      </w:r>
      <w:r w:rsidR="00E148FF">
        <w:t>résulte de l’action de tous</w:t>
      </w:r>
      <w:r w:rsidRPr="00630DD5">
        <w:t xml:space="preserve"> les alcaloïdes ainsi que d’autres substances non alcaloïdiques (tanins, acides organiques…), son action est </w:t>
      </w:r>
      <w:r w:rsidRPr="00E148FF">
        <w:rPr>
          <w:b/>
          <w:bCs/>
        </w:rPr>
        <w:t>hypnoanalgésique</w:t>
      </w:r>
      <w:r w:rsidRPr="00630DD5">
        <w:t xml:space="preserve">, </w:t>
      </w:r>
      <w:r w:rsidRPr="00E148FF">
        <w:rPr>
          <w:b/>
          <w:bCs/>
        </w:rPr>
        <w:t>antispasmodique</w:t>
      </w:r>
      <w:r w:rsidRPr="00630DD5">
        <w:t xml:space="preserve"> </w:t>
      </w:r>
      <w:r w:rsidRPr="00E148FF">
        <w:rPr>
          <w:b/>
          <w:bCs/>
        </w:rPr>
        <w:t>antitussive</w:t>
      </w:r>
      <w:r w:rsidRPr="00630DD5">
        <w:t xml:space="preserve"> et </w:t>
      </w:r>
      <w:r w:rsidRPr="00E148FF">
        <w:rPr>
          <w:b/>
          <w:bCs/>
        </w:rPr>
        <w:t>antidiarrhéique</w:t>
      </w:r>
      <w:r w:rsidRPr="00630DD5">
        <w:t>.</w:t>
      </w:r>
    </w:p>
    <w:p w:rsidR="00E148FF" w:rsidRPr="00E148FF" w:rsidRDefault="00F572AD" w:rsidP="00E148FF">
      <w:pPr>
        <w:spacing w:before="240"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="00E148FF" w:rsidRPr="00E148FF">
        <w:rPr>
          <w:b/>
          <w:bCs/>
          <w:u w:val="single"/>
        </w:rPr>
        <w:t>) Action des alcaloïdes purs :</w:t>
      </w:r>
    </w:p>
    <w:p w:rsidR="00E148FF" w:rsidRPr="00E148FF" w:rsidRDefault="00F572AD" w:rsidP="00E148FF">
      <w:pPr>
        <w:spacing w:after="0"/>
        <w:jc w:val="both"/>
      </w:pPr>
      <w:r>
        <w:rPr>
          <w:u w:val="single"/>
        </w:rPr>
        <w:t>1</w:t>
      </w:r>
      <w:r w:rsidR="00E148FF" w:rsidRPr="00E148FF">
        <w:rPr>
          <w:u w:val="single"/>
        </w:rPr>
        <w:t>) la morphine:</w:t>
      </w:r>
    </w:p>
    <w:p w:rsidR="00A86B2B" w:rsidRDefault="00C34B1C" w:rsidP="00FA5913">
      <w:pPr>
        <w:pStyle w:val="Paragraphedeliste"/>
        <w:numPr>
          <w:ilvl w:val="0"/>
          <w:numId w:val="35"/>
        </w:numPr>
        <w:jc w:val="both"/>
        <w:rPr>
          <w:b/>
          <w:bCs/>
        </w:rPr>
      </w:pPr>
      <w:r w:rsidRPr="00FA5913">
        <w:rPr>
          <w:b/>
          <w:bCs/>
        </w:rPr>
        <w:t xml:space="preserve">Action  analgésique: </w:t>
      </w:r>
      <w:r w:rsidRPr="00FA5913">
        <w:rPr>
          <w:bCs/>
        </w:rPr>
        <w:t>à faible dose c’est un excitant provoquant  euphorie et sensation de bien-être, puis à dose plus forte un dépresseur amenant à une diminution des perceptions nociceptives  donc abolition de la douleur et secondairement apparition de somnolence: action</w:t>
      </w:r>
      <w:r w:rsidRPr="00FA5913">
        <w:rPr>
          <w:b/>
          <w:bCs/>
        </w:rPr>
        <w:t xml:space="preserve"> hypnotique </w:t>
      </w:r>
    </w:p>
    <w:p w:rsidR="00FA5913" w:rsidRDefault="00C34B1C" w:rsidP="00FA5913">
      <w:pPr>
        <w:pStyle w:val="Paragraphedeliste"/>
        <w:numPr>
          <w:ilvl w:val="0"/>
          <w:numId w:val="35"/>
        </w:numPr>
        <w:jc w:val="both"/>
        <w:rPr>
          <w:b/>
          <w:bCs/>
        </w:rPr>
      </w:pPr>
      <w:r w:rsidRPr="00FA5913">
        <w:rPr>
          <w:b/>
          <w:bCs/>
        </w:rPr>
        <w:t>Au niveau respiratoire</w:t>
      </w:r>
      <w:r w:rsidRPr="00FA5913">
        <w:rPr>
          <w:bCs/>
        </w:rPr>
        <w:t>: elle déprime le centre bulbaire respiratoire donc engendre une dépression respiratoire dose-dépendante pouvant aller jusqu’à l’apnée</w:t>
      </w:r>
      <w:r w:rsidR="00FA5913" w:rsidRPr="00FA5913">
        <w:rPr>
          <w:rFonts w:ascii="Arial" w:hAnsi="Arial" w:cs="Arial"/>
          <w:bCs/>
        </w:rPr>
        <w:t xml:space="preserve">, </w:t>
      </w:r>
      <w:r w:rsidR="00FA5913" w:rsidRPr="00FA5913">
        <w:rPr>
          <w:bCs/>
        </w:rPr>
        <w:t>elle déprime les centres de la toux: action</w:t>
      </w:r>
      <w:r w:rsidR="00FA5913" w:rsidRPr="00FA5913">
        <w:rPr>
          <w:b/>
          <w:bCs/>
        </w:rPr>
        <w:t xml:space="preserve"> antitussive</w:t>
      </w:r>
    </w:p>
    <w:p w:rsidR="00A86B2B" w:rsidRPr="00FA5913" w:rsidRDefault="00C34B1C" w:rsidP="00FA5913">
      <w:pPr>
        <w:pStyle w:val="Paragraphedeliste"/>
        <w:numPr>
          <w:ilvl w:val="0"/>
          <w:numId w:val="35"/>
        </w:numPr>
        <w:jc w:val="both"/>
        <w:rPr>
          <w:b/>
          <w:bCs/>
        </w:rPr>
      </w:pPr>
      <w:r w:rsidRPr="00FA5913">
        <w:rPr>
          <w:b/>
          <w:bCs/>
        </w:rPr>
        <w:t xml:space="preserve">Au niveau digestif: </w:t>
      </w:r>
      <w:r w:rsidRPr="00FA5913">
        <w:rPr>
          <w:bCs/>
        </w:rPr>
        <w:t>excitant gastrique (nausées, vomissements) et modérateur du péristaltisme intestinale: action</w:t>
      </w:r>
      <w:r w:rsidRPr="00FA5913">
        <w:rPr>
          <w:b/>
          <w:bCs/>
        </w:rPr>
        <w:t xml:space="preserve"> antidiarrhéique </w:t>
      </w:r>
    </w:p>
    <w:p w:rsidR="00A86B2B" w:rsidRPr="00FA5913" w:rsidRDefault="00C34B1C" w:rsidP="00FA5913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FA5913">
        <w:rPr>
          <w:b/>
          <w:bCs/>
        </w:rPr>
        <w:t xml:space="preserve">Au niveau cardiaque: </w:t>
      </w:r>
      <w:r w:rsidRPr="00FA5913">
        <w:rPr>
          <w:bCs/>
        </w:rPr>
        <w:t xml:space="preserve">effet bradycardisant avec vasodilatation et hypotension </w:t>
      </w:r>
    </w:p>
    <w:p w:rsidR="00A86B2B" w:rsidRDefault="00C34B1C" w:rsidP="00FA5913">
      <w:pPr>
        <w:pStyle w:val="Paragraphedeliste"/>
        <w:numPr>
          <w:ilvl w:val="0"/>
          <w:numId w:val="35"/>
        </w:numPr>
        <w:jc w:val="both"/>
        <w:rPr>
          <w:bCs/>
        </w:rPr>
      </w:pPr>
      <w:r w:rsidRPr="00FA5913">
        <w:rPr>
          <w:bCs/>
        </w:rPr>
        <w:t xml:space="preserve">Diminution de tous les sécrétions (biliaire, gastrique, pancréatique, bronchique) </w:t>
      </w:r>
    </w:p>
    <w:p w:rsidR="004E414A" w:rsidRPr="004E414A" w:rsidRDefault="004E414A" w:rsidP="004E414A">
      <w:pPr>
        <w:pStyle w:val="Paragraphedeliste"/>
        <w:numPr>
          <w:ilvl w:val="0"/>
          <w:numId w:val="35"/>
        </w:numPr>
        <w:spacing w:line="240" w:lineRule="auto"/>
        <w:jc w:val="both"/>
        <w:rPr>
          <w:bCs/>
        </w:rPr>
      </w:pPr>
      <w:r w:rsidRPr="004E414A">
        <w:rPr>
          <w:bCs/>
        </w:rPr>
        <w:t xml:space="preserve">C’est une substance </w:t>
      </w:r>
      <w:r w:rsidRPr="004E414A">
        <w:rPr>
          <w:b/>
          <w:bCs/>
        </w:rPr>
        <w:t>stupéfiante</w:t>
      </w:r>
    </w:p>
    <w:p w:rsidR="004E414A" w:rsidRDefault="00F572AD" w:rsidP="004E414A">
      <w:pPr>
        <w:spacing w:after="0" w:line="240" w:lineRule="auto"/>
        <w:jc w:val="both"/>
      </w:pPr>
      <w:r>
        <w:rPr>
          <w:u w:val="single"/>
        </w:rPr>
        <w:t>2</w:t>
      </w:r>
      <w:r w:rsidR="00D33943" w:rsidRPr="00D33943">
        <w:rPr>
          <w:u w:val="single"/>
        </w:rPr>
        <w:t>)</w:t>
      </w:r>
      <w:r w:rsidR="00217DDA">
        <w:rPr>
          <w:u w:val="single"/>
        </w:rPr>
        <w:t xml:space="preserve"> </w:t>
      </w:r>
      <w:r w:rsidR="00D33943" w:rsidRPr="00D33943">
        <w:rPr>
          <w:u w:val="single"/>
        </w:rPr>
        <w:t>Codéine</w:t>
      </w:r>
      <w:r w:rsidR="00D33943" w:rsidRPr="004E414A">
        <w:t>:</w:t>
      </w:r>
      <w:r w:rsidR="004E414A" w:rsidRPr="004E414A">
        <w:rPr>
          <w:rFonts w:ascii="Calibri" w:eastAsia="+mn-ea" w:hAnsi="Calibri" w:cs="+mn-cs"/>
          <w:color w:val="000000"/>
          <w:kern w:val="24"/>
          <w:sz w:val="48"/>
          <w:szCs w:val="48"/>
          <w:lang w:eastAsia="fr-FR"/>
        </w:rPr>
        <w:t xml:space="preserve"> </w:t>
      </w:r>
      <w:r w:rsidR="004E414A" w:rsidRPr="004E414A">
        <w:t xml:space="preserve">est un puissant </w:t>
      </w:r>
      <w:r w:rsidR="004E414A" w:rsidRPr="004E414A">
        <w:rPr>
          <w:b/>
          <w:bCs/>
        </w:rPr>
        <w:t xml:space="preserve">antitussif </w:t>
      </w:r>
      <w:r w:rsidR="004E414A" w:rsidRPr="004E414A">
        <w:t xml:space="preserve">et un </w:t>
      </w:r>
      <w:r w:rsidR="004E414A" w:rsidRPr="004E414A">
        <w:rPr>
          <w:b/>
          <w:bCs/>
        </w:rPr>
        <w:t xml:space="preserve">antidiarrhéique majeur </w:t>
      </w:r>
      <w:r w:rsidR="004E414A" w:rsidRPr="004E414A">
        <w:t>et</w:t>
      </w:r>
      <w:r w:rsidR="004E414A" w:rsidRPr="004E414A">
        <w:rPr>
          <w:b/>
          <w:bCs/>
        </w:rPr>
        <w:t xml:space="preserve"> analgésique faible </w:t>
      </w:r>
      <w:r w:rsidR="004E414A">
        <w:t xml:space="preserve">(par rapport à la morphine). </w:t>
      </w:r>
      <w:r w:rsidR="00217DDA">
        <w:t>Elle</w:t>
      </w:r>
      <w:r w:rsidR="00D33943" w:rsidRPr="00D33943">
        <w:t xml:space="preserve"> présente des effets secondaire: action sédatif centrale et à doses fortes et prolongées, une dépendance analogue à celle de la </w:t>
      </w:r>
      <w:r w:rsidR="00217DDA">
        <w:t>morphine.</w:t>
      </w:r>
    </w:p>
    <w:p w:rsidR="00217DDA" w:rsidRPr="00217DDA" w:rsidRDefault="00F572AD" w:rsidP="004E414A">
      <w:pPr>
        <w:spacing w:after="0"/>
        <w:jc w:val="both"/>
      </w:pPr>
      <w:r>
        <w:rPr>
          <w:u w:val="single"/>
        </w:rPr>
        <w:t>3</w:t>
      </w:r>
      <w:r w:rsidR="00217DDA" w:rsidRPr="00217DDA">
        <w:rPr>
          <w:u w:val="single"/>
        </w:rPr>
        <w:t xml:space="preserve">) Papavérine: </w:t>
      </w:r>
      <w:r w:rsidR="006A7425">
        <w:t xml:space="preserve">est </w:t>
      </w:r>
      <w:r w:rsidR="00217DDA" w:rsidRPr="00217DDA">
        <w:t xml:space="preserve">un </w:t>
      </w:r>
      <w:r w:rsidR="00217DDA" w:rsidRPr="004E414A">
        <w:rPr>
          <w:b/>
        </w:rPr>
        <w:t>spasmolytique</w:t>
      </w:r>
      <w:r w:rsidR="00217DDA" w:rsidRPr="00217DDA">
        <w:t xml:space="preserve"> et </w:t>
      </w:r>
      <w:r w:rsidR="00217DDA" w:rsidRPr="004E414A">
        <w:rPr>
          <w:b/>
        </w:rPr>
        <w:t>vasodilatateur</w:t>
      </w:r>
      <w:r w:rsidR="00217DDA" w:rsidRPr="00217DDA">
        <w:t>.</w:t>
      </w:r>
    </w:p>
    <w:p w:rsidR="004E414A" w:rsidRPr="004E414A" w:rsidRDefault="00F572AD" w:rsidP="004E414A">
      <w:pPr>
        <w:spacing w:after="0"/>
        <w:jc w:val="both"/>
      </w:pPr>
      <w:r>
        <w:rPr>
          <w:u w:val="single"/>
        </w:rPr>
        <w:t>4</w:t>
      </w:r>
      <w:r w:rsidR="00217DDA" w:rsidRPr="00217DDA">
        <w:rPr>
          <w:u w:val="single"/>
        </w:rPr>
        <w:t xml:space="preserve">) Noscapine: </w:t>
      </w:r>
      <w:r w:rsidR="006A7425">
        <w:t xml:space="preserve">elle est </w:t>
      </w:r>
      <w:r w:rsidR="006A7425" w:rsidRPr="004E414A">
        <w:rPr>
          <w:b/>
        </w:rPr>
        <w:t>antitussive</w:t>
      </w:r>
      <w:r w:rsidR="006A7425">
        <w:t xml:space="preserve">, </w:t>
      </w:r>
      <w:r w:rsidR="00217DDA" w:rsidRPr="004E414A">
        <w:rPr>
          <w:b/>
        </w:rPr>
        <w:t>spasmolytique</w:t>
      </w:r>
      <w:r w:rsidR="00217DDA" w:rsidRPr="00217DDA">
        <w:t xml:space="preserve"> et co</w:t>
      </w:r>
      <w:r w:rsidR="006A7425">
        <w:t>nvulsivant à forte dose</w:t>
      </w:r>
      <w:r w:rsidR="00217DDA" w:rsidRPr="00217DDA">
        <w:t xml:space="preserve">. </w:t>
      </w:r>
    </w:p>
    <w:p w:rsidR="006A7425" w:rsidRDefault="006A7425" w:rsidP="004E414A">
      <w:pPr>
        <w:spacing w:after="0"/>
        <w:jc w:val="both"/>
        <w:rPr>
          <w:sz w:val="28"/>
          <w:szCs w:val="28"/>
          <w:u w:val="single"/>
        </w:rPr>
      </w:pPr>
      <w:r w:rsidRPr="006A7425">
        <w:rPr>
          <w:sz w:val="28"/>
          <w:szCs w:val="28"/>
          <w:u w:val="single"/>
        </w:rPr>
        <w:lastRenderedPageBreak/>
        <w:t>V- Emplois :</w:t>
      </w:r>
    </w:p>
    <w:p w:rsidR="00F572AD" w:rsidRDefault="00F572AD" w:rsidP="00C9372A">
      <w:pPr>
        <w:spacing w:after="0"/>
        <w:jc w:val="both"/>
        <w:rPr>
          <w:sz w:val="28"/>
          <w:szCs w:val="28"/>
          <w:u w:val="single"/>
        </w:rPr>
      </w:pPr>
    </w:p>
    <w:p w:rsidR="00C9372A" w:rsidRDefault="00A86B2B" w:rsidP="00A27CD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48" type="#_x0000_t202" style="position:absolute;left:0;text-align:left;margin-left:85.4pt;margin-top:215.95pt;width:227.7pt;height:27.65pt;z-index:251677696" filled="f" stroked="f">
            <v:textbox>
              <w:txbxContent>
                <w:p w:rsidR="00E53159" w:rsidRDefault="00E53159" w:rsidP="00E53159">
                  <w:pPr>
                    <w:jc w:val="center"/>
                  </w:pPr>
                  <w:r>
                    <w:t xml:space="preserve">Emplois du </w:t>
                  </w:r>
                  <w:r w:rsidRPr="00E53159">
                    <w:rPr>
                      <w:i/>
                      <w:iCs/>
                    </w:rPr>
                    <w:t>Papaver somniferum</w:t>
                  </w:r>
                </w:p>
              </w:txbxContent>
            </v:textbox>
          </v:shape>
        </w:pict>
      </w:r>
      <w:r w:rsidR="00A27CD5">
        <w:rPr>
          <w:noProof/>
          <w:sz w:val="28"/>
          <w:szCs w:val="28"/>
          <w:lang w:eastAsia="fr-FR"/>
        </w:rPr>
        <w:drawing>
          <wp:inline distT="0" distB="0" distL="0" distR="0">
            <wp:extent cx="4274185" cy="2924175"/>
            <wp:effectExtent l="19050" t="0" r="0" b="0"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AD" w:rsidRDefault="00F572AD" w:rsidP="006A7425">
      <w:pPr>
        <w:rPr>
          <w:sz w:val="28"/>
          <w:szCs w:val="28"/>
        </w:rPr>
      </w:pPr>
    </w:p>
    <w:p w:rsidR="00F572AD" w:rsidRDefault="00F572AD" w:rsidP="00F572AD">
      <w:pPr>
        <w:pStyle w:val="Paragraphedeliste"/>
        <w:numPr>
          <w:ilvl w:val="0"/>
          <w:numId w:val="27"/>
        </w:numPr>
        <w:rPr>
          <w:u w:val="single"/>
        </w:rPr>
      </w:pPr>
      <w:r w:rsidRPr="00F572AD">
        <w:rPr>
          <w:u w:val="single"/>
        </w:rPr>
        <w:t>Emplois de l’opium</w:t>
      </w:r>
      <w:r>
        <w:rPr>
          <w:u w:val="single"/>
        </w:rPr>
        <w:t> :</w:t>
      </w:r>
    </w:p>
    <w:p w:rsidR="00F572AD" w:rsidRDefault="00F572AD" w:rsidP="00F572AD">
      <w:pPr>
        <w:jc w:val="both"/>
      </w:pPr>
      <w:r w:rsidRPr="00F572AD">
        <w:t xml:space="preserve">L’opium est utilisé pour la préparation de formes galéniques mais il sert essentiellement à la production licite de la morphine </w:t>
      </w:r>
    </w:p>
    <w:p w:rsidR="00F572AD" w:rsidRPr="00F572AD" w:rsidRDefault="00F572AD" w:rsidP="00F572AD">
      <w:pPr>
        <w:jc w:val="both"/>
      </w:pPr>
      <w:r>
        <w:rPr>
          <w:noProof/>
          <w:lang w:eastAsia="fr-FR"/>
        </w:rPr>
        <w:drawing>
          <wp:inline distT="0" distB="0" distL="0" distR="0">
            <wp:extent cx="5769633" cy="3583172"/>
            <wp:effectExtent l="19050" t="0" r="2517" b="0"/>
            <wp:docPr id="1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69" cy="358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AD" w:rsidRPr="008D289C" w:rsidRDefault="00F572AD" w:rsidP="008D289C">
      <w:pPr>
        <w:jc w:val="center"/>
        <w:rPr>
          <w:sz w:val="20"/>
          <w:szCs w:val="20"/>
        </w:rPr>
      </w:pPr>
      <w:r w:rsidRPr="008D289C">
        <w:rPr>
          <w:sz w:val="20"/>
          <w:szCs w:val="20"/>
        </w:rPr>
        <w:t>Schéma des différentes préparations galéniques à base d’opium</w:t>
      </w:r>
    </w:p>
    <w:p w:rsidR="008D289C" w:rsidRDefault="00F572AD" w:rsidP="008D289C">
      <w:pPr>
        <w:pStyle w:val="Paragraphedeliste"/>
        <w:numPr>
          <w:ilvl w:val="0"/>
          <w:numId w:val="27"/>
        </w:numPr>
        <w:spacing w:after="0"/>
        <w:jc w:val="both"/>
        <w:rPr>
          <w:u w:val="single"/>
        </w:rPr>
      </w:pPr>
      <w:r w:rsidRPr="00F572AD">
        <w:rPr>
          <w:u w:val="single"/>
        </w:rPr>
        <w:lastRenderedPageBreak/>
        <w:t>Emplois des alcaloïdes purs :</w:t>
      </w:r>
    </w:p>
    <w:p w:rsidR="008D289C" w:rsidRPr="008D289C" w:rsidRDefault="008D289C" w:rsidP="008D289C">
      <w:pPr>
        <w:spacing w:before="240" w:after="0"/>
        <w:jc w:val="both"/>
      </w:pPr>
      <w:r w:rsidRPr="008D289C">
        <w:rPr>
          <w:b/>
          <w:bCs/>
          <w:u w:val="single"/>
        </w:rPr>
        <w:t>1. Morphine:</w:t>
      </w:r>
    </w:p>
    <w:p w:rsidR="008D289C" w:rsidRDefault="008D289C" w:rsidP="008D289C">
      <w:pPr>
        <w:jc w:val="both"/>
      </w:pPr>
      <w:r w:rsidRPr="008D289C">
        <w:t>Seulement une faible quantité de la mor</w:t>
      </w:r>
      <w:r>
        <w:t xml:space="preserve">phine extraite est </w:t>
      </w:r>
      <w:r w:rsidRPr="008D289C">
        <w:t xml:space="preserve">utilisée comme analgésique, l’essentiel </w:t>
      </w:r>
      <w:r>
        <w:t>de la production est transformé</w:t>
      </w:r>
      <w:r w:rsidRPr="008D289C">
        <w:t xml:space="preserve"> en</w:t>
      </w:r>
      <w:r>
        <w:t xml:space="preserve"> dérivés hémisynthétiques</w:t>
      </w:r>
      <w:r w:rsidRPr="008D289C">
        <w:t xml:space="preserve"> (codéine, dihydroc</w:t>
      </w:r>
      <w:r>
        <w:t>odéine…</w:t>
      </w:r>
      <w:r w:rsidRPr="008D289C">
        <w:t>)</w:t>
      </w:r>
    </w:p>
    <w:p w:rsidR="00112F44" w:rsidRDefault="00594DB4" w:rsidP="00112F44">
      <w:pPr>
        <w:jc w:val="both"/>
      </w:pPr>
      <w:r w:rsidRPr="008D289C">
        <w:t>La m</w:t>
      </w:r>
      <w:r w:rsidR="008D289C">
        <w:t xml:space="preserve">orphine </w:t>
      </w:r>
      <w:r w:rsidR="00C91CD1">
        <w:t xml:space="preserve">est </w:t>
      </w:r>
      <w:r w:rsidR="008D289C">
        <w:t xml:space="preserve">employée </w:t>
      </w:r>
      <w:r w:rsidR="00C91CD1">
        <w:t>(</w:t>
      </w:r>
      <w:r w:rsidRPr="008D289C">
        <w:t>chlorhydrate ou s</w:t>
      </w:r>
      <w:r w:rsidR="008D289C">
        <w:t>ulfate</w:t>
      </w:r>
      <w:r w:rsidR="00C91CD1">
        <w:t>)</w:t>
      </w:r>
      <w:r w:rsidR="008D289C">
        <w:t xml:space="preserve"> </w:t>
      </w:r>
      <w:r w:rsidRPr="008D289C">
        <w:t>comme antalgique non spécifique lors de douleur</w:t>
      </w:r>
      <w:r w:rsidR="008D289C">
        <w:t>s</w:t>
      </w:r>
      <w:r w:rsidRPr="008D289C">
        <w:t xml:space="preserve"> persistante</w:t>
      </w:r>
      <w:r w:rsidR="008D289C">
        <w:t>s</w:t>
      </w:r>
      <w:r w:rsidRPr="008D289C">
        <w:t xml:space="preserve"> intense</w:t>
      </w:r>
      <w:r w:rsidR="008D289C">
        <w:t>s</w:t>
      </w:r>
      <w:r w:rsidRPr="008D289C">
        <w:t xml:space="preserve"> (cancéreuse</w:t>
      </w:r>
      <w:r w:rsidR="008D289C">
        <w:t>s</w:t>
      </w:r>
      <w:r w:rsidRPr="008D289C">
        <w:t>)</w:t>
      </w:r>
      <w:r w:rsidR="00C91CD1">
        <w:t xml:space="preserve"> et </w:t>
      </w:r>
      <w:r w:rsidR="00C91CD1" w:rsidRPr="00C91CD1">
        <w:t>en cas de douleurs post-traumatiques, de douleurs post-opératoire, de coli</w:t>
      </w:r>
      <w:r w:rsidR="00C91CD1">
        <w:t>ques néphrétiques et hépatiques</w:t>
      </w:r>
      <w:r w:rsidRPr="008D289C">
        <w:t>.</w:t>
      </w:r>
    </w:p>
    <w:p w:rsidR="004E414A" w:rsidRPr="004E414A" w:rsidRDefault="004E414A" w:rsidP="004E414A">
      <w:pPr>
        <w:spacing w:after="0"/>
        <w:jc w:val="both"/>
      </w:pPr>
      <w:r w:rsidRPr="004E414A">
        <w:t>L’utilisation de la morphine nécessite une surveillance attentive du malade</w:t>
      </w:r>
    </w:p>
    <w:p w:rsidR="004E414A" w:rsidRPr="004E414A" w:rsidRDefault="004E414A" w:rsidP="004E414A">
      <w:pPr>
        <w:spacing w:after="0"/>
        <w:jc w:val="both"/>
      </w:pPr>
      <w:r w:rsidRPr="004E414A">
        <w:t xml:space="preserve">Les effets secondaires les plus fréquents sont : constipation, nausée et vomissement, dépression respiratoire modérée et parfois des troubles psychiques </w:t>
      </w:r>
    </w:p>
    <w:p w:rsidR="0004301D" w:rsidRPr="0004301D" w:rsidRDefault="0004301D" w:rsidP="0004301D">
      <w:pPr>
        <w:spacing w:after="0"/>
        <w:jc w:val="both"/>
      </w:pPr>
    </w:p>
    <w:tbl>
      <w:tblPr>
        <w:tblStyle w:val="Grilledutableau"/>
        <w:tblpPr w:leftFromText="141" w:rightFromText="141" w:vertAnchor="text" w:horzAnchor="margin" w:tblpXSpec="center" w:tblpY="186"/>
        <w:tblW w:w="0" w:type="auto"/>
        <w:tblLook w:val="04A0"/>
      </w:tblPr>
      <w:tblGrid>
        <w:gridCol w:w="2376"/>
        <w:gridCol w:w="3119"/>
      </w:tblGrid>
      <w:tr w:rsidR="0004301D" w:rsidRPr="00C91CD1" w:rsidTr="0004301D">
        <w:tc>
          <w:tcPr>
            <w:tcW w:w="2376" w:type="dxa"/>
          </w:tcPr>
          <w:p w:rsidR="0004301D" w:rsidRPr="00C91CD1" w:rsidRDefault="0004301D" w:rsidP="0004301D">
            <w:pPr>
              <w:jc w:val="center"/>
              <w:rPr>
                <w:b/>
                <w:bCs/>
              </w:rPr>
            </w:pPr>
            <w:r w:rsidRPr="00C91CD1">
              <w:rPr>
                <w:b/>
                <w:bCs/>
              </w:rPr>
              <w:t>spécialités</w:t>
            </w:r>
          </w:p>
        </w:tc>
        <w:tc>
          <w:tcPr>
            <w:tcW w:w="3119" w:type="dxa"/>
          </w:tcPr>
          <w:p w:rsidR="0004301D" w:rsidRPr="00C91CD1" w:rsidRDefault="0004301D" w:rsidP="0004301D">
            <w:pPr>
              <w:jc w:val="center"/>
              <w:rPr>
                <w:b/>
                <w:bCs/>
              </w:rPr>
            </w:pPr>
            <w:r w:rsidRPr="00C91CD1">
              <w:rPr>
                <w:b/>
                <w:bCs/>
              </w:rPr>
              <w:t>Formes d’utilisation</w:t>
            </w:r>
          </w:p>
        </w:tc>
      </w:tr>
      <w:tr w:rsidR="0004301D" w:rsidTr="0004301D">
        <w:tc>
          <w:tcPr>
            <w:tcW w:w="2376" w:type="dxa"/>
          </w:tcPr>
          <w:p w:rsidR="0004301D" w:rsidRDefault="0004301D" w:rsidP="0004301D">
            <w:pPr>
              <w:jc w:val="center"/>
            </w:pPr>
            <w:r w:rsidRPr="008D289C">
              <w:t>MORPHINE COOPER*</w:t>
            </w:r>
          </w:p>
        </w:tc>
        <w:tc>
          <w:tcPr>
            <w:tcW w:w="3119" w:type="dxa"/>
          </w:tcPr>
          <w:p w:rsidR="0004301D" w:rsidRPr="00C91CD1" w:rsidRDefault="0004301D" w:rsidP="0004301D">
            <w:pPr>
              <w:jc w:val="center"/>
            </w:pPr>
            <w:r w:rsidRPr="00C91CD1">
              <w:t>ampoules buvables</w:t>
            </w:r>
          </w:p>
        </w:tc>
      </w:tr>
      <w:tr w:rsidR="0004301D" w:rsidTr="0004301D">
        <w:tc>
          <w:tcPr>
            <w:tcW w:w="2376" w:type="dxa"/>
          </w:tcPr>
          <w:p w:rsidR="0004301D" w:rsidRDefault="0004301D" w:rsidP="0004301D">
            <w:pPr>
              <w:jc w:val="center"/>
            </w:pPr>
            <w:r>
              <w:t>KAPANOL*</w:t>
            </w:r>
          </w:p>
          <w:p w:rsidR="0004301D" w:rsidRDefault="0004301D" w:rsidP="0004301D">
            <w:pPr>
              <w:jc w:val="center"/>
            </w:pPr>
            <w:r w:rsidRPr="008D289C">
              <w:t>MOSCOTIN*</w:t>
            </w:r>
          </w:p>
        </w:tc>
        <w:tc>
          <w:tcPr>
            <w:tcW w:w="3119" w:type="dxa"/>
          </w:tcPr>
          <w:p w:rsidR="0004301D" w:rsidRDefault="0004301D" w:rsidP="0004301D">
            <w:pPr>
              <w:jc w:val="center"/>
            </w:pPr>
            <w:r w:rsidRPr="008D289C">
              <w:t>cpr à libération prolongée</w:t>
            </w:r>
          </w:p>
        </w:tc>
      </w:tr>
      <w:tr w:rsidR="0004301D" w:rsidTr="0004301D">
        <w:tc>
          <w:tcPr>
            <w:tcW w:w="2376" w:type="dxa"/>
          </w:tcPr>
          <w:p w:rsidR="0004301D" w:rsidRDefault="0004301D" w:rsidP="0004301D">
            <w:pPr>
              <w:jc w:val="center"/>
            </w:pPr>
            <w:r w:rsidRPr="00C91CD1">
              <w:t>ACTISKENAN*</w:t>
            </w:r>
          </w:p>
        </w:tc>
        <w:tc>
          <w:tcPr>
            <w:tcW w:w="3119" w:type="dxa"/>
          </w:tcPr>
          <w:p w:rsidR="0004301D" w:rsidRPr="008D289C" w:rsidRDefault="0004301D" w:rsidP="0004301D">
            <w:pPr>
              <w:jc w:val="center"/>
            </w:pPr>
            <w:r>
              <w:t xml:space="preserve">Cpr </w:t>
            </w:r>
            <w:r w:rsidRPr="00C91CD1">
              <w:t>à libration immédiate</w:t>
            </w:r>
          </w:p>
        </w:tc>
      </w:tr>
      <w:tr w:rsidR="0004301D" w:rsidTr="0004301D">
        <w:tc>
          <w:tcPr>
            <w:tcW w:w="2376" w:type="dxa"/>
          </w:tcPr>
          <w:p w:rsidR="0004301D" w:rsidRPr="00C91CD1" w:rsidRDefault="0004301D" w:rsidP="0004301D">
            <w:pPr>
              <w:jc w:val="center"/>
            </w:pPr>
            <w:r w:rsidRPr="00C91CD1">
              <w:t>MORPHINE RENAUDIN*</w:t>
            </w:r>
          </w:p>
        </w:tc>
        <w:tc>
          <w:tcPr>
            <w:tcW w:w="3119" w:type="dxa"/>
          </w:tcPr>
          <w:p w:rsidR="0004301D" w:rsidRDefault="0004301D" w:rsidP="0004301D">
            <w:pPr>
              <w:jc w:val="center"/>
            </w:pPr>
            <w:r w:rsidRPr="00C91CD1">
              <w:t xml:space="preserve">ampoules </w:t>
            </w:r>
            <w:r>
              <w:t xml:space="preserve">par </w:t>
            </w:r>
            <w:r w:rsidRPr="00C91CD1">
              <w:t>vois parentérale</w:t>
            </w:r>
          </w:p>
        </w:tc>
      </w:tr>
    </w:tbl>
    <w:p w:rsidR="0004301D" w:rsidRDefault="0004301D" w:rsidP="00112F44">
      <w:pPr>
        <w:spacing w:after="0"/>
        <w:jc w:val="both"/>
      </w:pPr>
    </w:p>
    <w:p w:rsidR="008D289C" w:rsidRDefault="008D289C" w:rsidP="008D289C">
      <w:pPr>
        <w:spacing w:after="0"/>
        <w:jc w:val="both"/>
      </w:pPr>
    </w:p>
    <w:p w:rsidR="008D289C" w:rsidRDefault="008D289C" w:rsidP="008D289C">
      <w:pPr>
        <w:spacing w:after="0"/>
        <w:jc w:val="both"/>
        <w:rPr>
          <w:b/>
          <w:bCs/>
        </w:rPr>
      </w:pPr>
    </w:p>
    <w:p w:rsidR="00C91CD1" w:rsidRDefault="00C91CD1" w:rsidP="008D289C">
      <w:pPr>
        <w:spacing w:after="0"/>
        <w:jc w:val="both"/>
        <w:rPr>
          <w:b/>
          <w:bCs/>
        </w:rPr>
      </w:pPr>
    </w:p>
    <w:p w:rsidR="00C91CD1" w:rsidRDefault="00C91CD1" w:rsidP="008D289C">
      <w:pPr>
        <w:spacing w:after="0"/>
        <w:jc w:val="both"/>
        <w:rPr>
          <w:b/>
          <w:bCs/>
        </w:rPr>
      </w:pPr>
    </w:p>
    <w:p w:rsidR="00C91CD1" w:rsidRDefault="00C91CD1" w:rsidP="008D289C">
      <w:pPr>
        <w:spacing w:after="0"/>
        <w:jc w:val="both"/>
        <w:rPr>
          <w:b/>
          <w:bCs/>
        </w:rPr>
      </w:pPr>
    </w:p>
    <w:p w:rsidR="00C91CD1" w:rsidRDefault="00C91CD1" w:rsidP="008D289C">
      <w:pPr>
        <w:spacing w:after="0"/>
        <w:jc w:val="both"/>
        <w:rPr>
          <w:b/>
          <w:bCs/>
        </w:rPr>
      </w:pPr>
    </w:p>
    <w:p w:rsidR="004E414A" w:rsidRPr="004E414A" w:rsidRDefault="004E414A" w:rsidP="004E414A">
      <w:pPr>
        <w:spacing w:after="0"/>
        <w:jc w:val="both"/>
        <w:rPr>
          <w:b/>
          <w:bCs/>
          <w:u w:val="single"/>
        </w:rPr>
      </w:pPr>
      <w:r w:rsidRPr="004E414A">
        <w:rPr>
          <w:b/>
          <w:bCs/>
          <w:u w:val="single"/>
        </w:rPr>
        <w:t xml:space="preserve">Toxicité </w:t>
      </w:r>
    </w:p>
    <w:p w:rsidR="004E414A" w:rsidRPr="00E02E69" w:rsidRDefault="004E414A" w:rsidP="00E02E69">
      <w:pPr>
        <w:spacing w:after="0"/>
        <w:jc w:val="both"/>
        <w:rPr>
          <w:bCs/>
        </w:rPr>
      </w:pPr>
      <w:r w:rsidRPr="00E02E69">
        <w:rPr>
          <w:b/>
          <w:bCs/>
        </w:rPr>
        <w:t>Intoxication chronique ou toxicomanie</w:t>
      </w:r>
      <w:r w:rsidRPr="00E02E69">
        <w:rPr>
          <w:bCs/>
        </w:rPr>
        <w:t xml:space="preserve">: L’administration répété de morphine, même à dose thérapeutique entraine un syndrome d’intoxication chronique (morphinomanie) caractérisé par: </w:t>
      </w:r>
    </w:p>
    <w:p w:rsidR="00A86B2B" w:rsidRPr="004E414A" w:rsidRDefault="00C34B1C" w:rsidP="004E414A">
      <w:pPr>
        <w:numPr>
          <w:ilvl w:val="0"/>
          <w:numId w:val="38"/>
        </w:numPr>
        <w:spacing w:after="0"/>
        <w:jc w:val="both"/>
        <w:rPr>
          <w:bCs/>
        </w:rPr>
      </w:pPr>
      <w:r w:rsidRPr="004E414A">
        <w:rPr>
          <w:bCs/>
        </w:rPr>
        <w:t xml:space="preserve">Apparition d’une tolérance. </w:t>
      </w:r>
    </w:p>
    <w:p w:rsidR="00A86B2B" w:rsidRDefault="00C34B1C" w:rsidP="00E02E69">
      <w:pPr>
        <w:numPr>
          <w:ilvl w:val="0"/>
          <w:numId w:val="38"/>
        </w:numPr>
        <w:jc w:val="both"/>
        <w:rPr>
          <w:bCs/>
        </w:rPr>
      </w:pPr>
      <w:r w:rsidRPr="004E414A">
        <w:rPr>
          <w:bCs/>
        </w:rPr>
        <w:t xml:space="preserve">Une dépendance psychique et physique : elle se traduit par un état de besoin et par un syndrome de sevrage (algies articulaires et musculaires, anxiété, insomnie, agitation). </w:t>
      </w:r>
    </w:p>
    <w:p w:rsidR="00E02E69" w:rsidRDefault="00E02E69" w:rsidP="00E02E69">
      <w:pPr>
        <w:jc w:val="both"/>
        <w:rPr>
          <w:bCs/>
        </w:rPr>
      </w:pPr>
      <w:r w:rsidRPr="00E02E69">
        <w:rPr>
          <w:b/>
          <w:bCs/>
        </w:rPr>
        <w:t>Intoxication aigue</w:t>
      </w:r>
      <w:r w:rsidRPr="00E02E69">
        <w:rPr>
          <w:bCs/>
        </w:rPr>
        <w:t xml:space="preserve">: L’injection d’une dose forte de morphine peut amener la mort par dépression respiratoire (asphyxie) et </w:t>
      </w:r>
      <w:r w:rsidR="003414B9">
        <w:rPr>
          <w:bCs/>
        </w:rPr>
        <w:t xml:space="preserve">cardiaque </w:t>
      </w:r>
      <w:r w:rsidRPr="00E02E69">
        <w:rPr>
          <w:bCs/>
        </w:rPr>
        <w:t xml:space="preserve">pour une dose </w:t>
      </w:r>
      <w:r w:rsidRPr="00E02E69">
        <w:rPr>
          <w:b/>
          <w:bCs/>
        </w:rPr>
        <w:t xml:space="preserve">de 0.1 à 0.15 g </w:t>
      </w:r>
      <w:r w:rsidRPr="00E02E69">
        <w:rPr>
          <w:bCs/>
        </w:rPr>
        <w:t>de morphine chez un adulte non toxicomane</w:t>
      </w:r>
      <w:r w:rsidR="003414B9">
        <w:rPr>
          <w:bCs/>
        </w:rPr>
        <w:t>.</w:t>
      </w:r>
    </w:p>
    <w:p w:rsidR="00C91CD1" w:rsidRPr="002D3F1F" w:rsidRDefault="00C91CD1" w:rsidP="00AF5FAF">
      <w:pPr>
        <w:spacing w:after="0"/>
        <w:jc w:val="both"/>
        <w:rPr>
          <w:u w:val="single"/>
        </w:rPr>
      </w:pPr>
      <w:r w:rsidRPr="002D3F1F">
        <w:rPr>
          <w:b/>
          <w:bCs/>
          <w:u w:val="single"/>
        </w:rPr>
        <w:t xml:space="preserve">2. Codéine: </w:t>
      </w:r>
    </w:p>
    <w:p w:rsidR="003414B9" w:rsidRPr="003414B9" w:rsidRDefault="003414B9" w:rsidP="003414B9">
      <w:pPr>
        <w:spacing w:after="0"/>
        <w:jc w:val="both"/>
      </w:pPr>
      <w:r w:rsidRPr="003414B9">
        <w:t xml:space="preserve">Elle est le principale alcaloïde utilisée, le plus souvent en association comme: </w:t>
      </w:r>
    </w:p>
    <w:p w:rsidR="00A86B2B" w:rsidRPr="003414B9" w:rsidRDefault="00C34B1C" w:rsidP="003414B9">
      <w:pPr>
        <w:numPr>
          <w:ilvl w:val="0"/>
          <w:numId w:val="40"/>
        </w:numPr>
        <w:spacing w:after="0"/>
        <w:jc w:val="both"/>
      </w:pPr>
      <w:r w:rsidRPr="003414B9">
        <w:t xml:space="preserve">Antalgique en association avec un analgésique périphérique dans le traitement symptomatique des affections douloureuses de l’adulte et des algies cancéreuses ex: </w:t>
      </w:r>
      <w:r w:rsidRPr="003414B9">
        <w:rPr>
          <w:b/>
          <w:bCs/>
        </w:rPr>
        <w:t>ALGISEDAL</w:t>
      </w:r>
      <w:r w:rsidRPr="003414B9">
        <w:t xml:space="preserve">*, </w:t>
      </w:r>
      <w:r w:rsidRPr="003414B9">
        <w:rPr>
          <w:b/>
          <w:bCs/>
        </w:rPr>
        <w:t>CODOLIPRANE</w:t>
      </w:r>
      <w:r w:rsidRPr="003414B9">
        <w:t xml:space="preserve">*, </w:t>
      </w:r>
      <w:r w:rsidRPr="003414B9">
        <w:rPr>
          <w:b/>
          <w:bCs/>
        </w:rPr>
        <w:t>DAFALGON</w:t>
      </w:r>
      <w:r w:rsidRPr="003414B9">
        <w:t xml:space="preserve"> </w:t>
      </w:r>
      <w:r w:rsidRPr="003414B9">
        <w:rPr>
          <w:b/>
          <w:bCs/>
        </w:rPr>
        <w:t>CODEINE</w:t>
      </w:r>
      <w:r w:rsidRPr="003414B9">
        <w:t>*…</w:t>
      </w:r>
    </w:p>
    <w:p w:rsidR="00A86B2B" w:rsidRPr="003414B9" w:rsidRDefault="00C34B1C" w:rsidP="003414B9">
      <w:pPr>
        <w:numPr>
          <w:ilvl w:val="0"/>
          <w:numId w:val="40"/>
        </w:numPr>
        <w:spacing w:after="0"/>
        <w:jc w:val="both"/>
      </w:pPr>
      <w:r w:rsidRPr="003414B9">
        <w:t xml:space="preserve">Antitussif dans le traitement de la toux non productive gênante ex: </w:t>
      </w:r>
      <w:r w:rsidRPr="003414B9">
        <w:rPr>
          <w:b/>
          <w:bCs/>
        </w:rPr>
        <w:t>NEO-CODION*, TUSSIPAX*, PADERYL*, PNEUMOGENOL*</w:t>
      </w:r>
      <w:r w:rsidRPr="003414B9">
        <w:t>… (sous forme de sirops)</w:t>
      </w:r>
    </w:p>
    <w:p w:rsidR="00A86B2B" w:rsidRPr="003414B9" w:rsidRDefault="00C34B1C" w:rsidP="003414B9">
      <w:pPr>
        <w:numPr>
          <w:ilvl w:val="0"/>
          <w:numId w:val="40"/>
        </w:numPr>
        <w:spacing w:after="0"/>
        <w:jc w:val="both"/>
      </w:pPr>
      <w:r w:rsidRPr="003414B9">
        <w:t>Elle est contre indiqué en cas d’insuffisance respiratoire, asthme et chez le nourrisson.</w:t>
      </w:r>
    </w:p>
    <w:p w:rsidR="00A86B2B" w:rsidRPr="003414B9" w:rsidRDefault="00C34B1C" w:rsidP="003414B9">
      <w:pPr>
        <w:numPr>
          <w:ilvl w:val="0"/>
          <w:numId w:val="40"/>
        </w:numPr>
        <w:spacing w:after="0"/>
        <w:jc w:val="both"/>
      </w:pPr>
      <w:r w:rsidRPr="003414B9">
        <w:t>Elle peut entrainer des risques de somnolenc</w:t>
      </w:r>
      <w:r w:rsidR="003414B9">
        <w:t>e, de nausée et de constipation</w:t>
      </w:r>
      <w:r w:rsidRPr="003414B9">
        <w:t xml:space="preserve">, le risque de </w:t>
      </w:r>
      <w:r w:rsidRPr="003414B9">
        <w:rPr>
          <w:b/>
          <w:bCs/>
        </w:rPr>
        <w:t>dépendance</w:t>
      </w:r>
      <w:r w:rsidRPr="003414B9">
        <w:t xml:space="preserve"> est </w:t>
      </w:r>
      <w:r w:rsidRPr="003414B9">
        <w:rPr>
          <w:b/>
          <w:bCs/>
        </w:rPr>
        <w:t xml:space="preserve">faible </w:t>
      </w:r>
      <w:r w:rsidRPr="003414B9">
        <w:t>chez les sujet</w:t>
      </w:r>
      <w:r w:rsidR="003414B9">
        <w:t>s</w:t>
      </w:r>
      <w:r w:rsidRPr="003414B9">
        <w:t xml:space="preserve"> non toxicomane</w:t>
      </w:r>
      <w:r w:rsidR="003414B9">
        <w:t>s</w:t>
      </w:r>
      <w:r w:rsidRPr="003414B9">
        <w:t>.</w:t>
      </w:r>
      <w:r w:rsidRPr="003414B9">
        <w:rPr>
          <w:b/>
          <w:bCs/>
        </w:rPr>
        <w:t xml:space="preserve"> </w:t>
      </w:r>
    </w:p>
    <w:p w:rsidR="003414B9" w:rsidRDefault="00AF5FAF" w:rsidP="003414B9">
      <w:pPr>
        <w:spacing w:before="240"/>
        <w:jc w:val="both"/>
      </w:pPr>
      <w:r w:rsidRPr="002D3F1F">
        <w:rPr>
          <w:b/>
          <w:bCs/>
          <w:u w:val="single"/>
        </w:rPr>
        <w:t>3. Noscapine:</w:t>
      </w:r>
      <w:r>
        <w:t xml:space="preserve"> </w:t>
      </w:r>
      <w:r w:rsidR="00C34B1C" w:rsidRPr="003414B9">
        <w:t xml:space="preserve">Sous forme de chlorhydrate, elle est indiquée dans le traitement de la toux non productive ex: </w:t>
      </w:r>
      <w:r w:rsidR="00C34B1C" w:rsidRPr="003414B9">
        <w:rPr>
          <w:b/>
          <w:bCs/>
        </w:rPr>
        <w:t>TUSSISEDAL</w:t>
      </w:r>
      <w:r w:rsidR="00C34B1C" w:rsidRPr="003414B9">
        <w:t>*.</w:t>
      </w:r>
      <w:r w:rsidR="003414B9">
        <w:t xml:space="preserve"> </w:t>
      </w:r>
      <w:r w:rsidR="00C34B1C" w:rsidRPr="003414B9">
        <w:t xml:space="preserve">Même contre indication que la codéine </w:t>
      </w:r>
    </w:p>
    <w:p w:rsidR="003414B9" w:rsidRDefault="00AF5FAF" w:rsidP="003414B9">
      <w:pPr>
        <w:spacing w:after="0"/>
        <w:jc w:val="both"/>
      </w:pPr>
      <w:r w:rsidRPr="002D3F1F">
        <w:rPr>
          <w:b/>
          <w:bCs/>
          <w:u w:val="single"/>
        </w:rPr>
        <w:lastRenderedPageBreak/>
        <w:t>4. Papavérine</w:t>
      </w:r>
      <w:r w:rsidRPr="00AF5FAF">
        <w:rPr>
          <w:b/>
          <w:bCs/>
        </w:rPr>
        <w:t xml:space="preserve"> : </w:t>
      </w:r>
      <w:r w:rsidR="00C34B1C" w:rsidRPr="003414B9">
        <w:rPr>
          <w:bCs/>
        </w:rPr>
        <w:t xml:space="preserve">Elle est employée comme spasmolytique ex: </w:t>
      </w:r>
      <w:r w:rsidR="00C34B1C" w:rsidRPr="003414B9">
        <w:rPr>
          <w:b/>
          <w:bCs/>
        </w:rPr>
        <w:t>ACTICARBINE*, PAPAVERINE AGUETTANT*</w:t>
      </w:r>
      <w:r w:rsidR="00C34B1C" w:rsidRPr="003414B9">
        <w:rPr>
          <w:bCs/>
        </w:rPr>
        <w:t xml:space="preserve"> et dans les troubles de la fragilité capillaire en association avec d’autres molécules (héspéridine-méthyl-chalcone, acide ascorbique…).</w:t>
      </w:r>
    </w:p>
    <w:p w:rsidR="00A86B2B" w:rsidRPr="003414B9" w:rsidRDefault="00C34B1C" w:rsidP="003414B9">
      <w:pPr>
        <w:jc w:val="both"/>
      </w:pPr>
      <w:r w:rsidRPr="003414B9">
        <w:rPr>
          <w:bCs/>
        </w:rPr>
        <w:t xml:space="preserve">Vasodilatateur périphérique et anti-ischémique dans les AVC ou de traumatismes crâniens. </w:t>
      </w:r>
    </w:p>
    <w:p w:rsidR="00A86B2B" w:rsidRPr="003414B9" w:rsidRDefault="003414B9" w:rsidP="003414B9">
      <w:pPr>
        <w:jc w:val="both"/>
      </w:pPr>
      <w:r w:rsidRPr="003414B9">
        <w:rPr>
          <w:b/>
          <w:bCs/>
          <w:u w:val="single"/>
        </w:rPr>
        <w:t>5. Thébaine:</w:t>
      </w:r>
      <w:r>
        <w:t xml:space="preserve"> </w:t>
      </w:r>
      <w:r w:rsidR="00C34B1C" w:rsidRPr="003414B9">
        <w:t>Matière première pour la synthèse de la codéine et d’autres molécules agonistes ou antagoniste de la morphine</w:t>
      </w:r>
    </w:p>
    <w:p w:rsidR="00E028B6" w:rsidRDefault="00A86B2B" w:rsidP="00A27CD5">
      <w:pPr>
        <w:jc w:val="both"/>
      </w:pPr>
      <w:r>
        <w:rPr>
          <w:noProof/>
          <w:lang w:eastAsia="fr-FR"/>
        </w:rPr>
        <w:pict>
          <v:shape id="_x0000_s1049" type="#_x0000_t202" style="position:absolute;left:0;text-align:left;margin-left:288.85pt;margin-top:22.9pt;width:175.3pt;height:166.15pt;z-index:251678720" filled="f" stroked="f">
            <v:textbox style="mso-next-textbox:#_x0000_s1049">
              <w:txbxContent>
                <w:p w:rsidR="00E53159" w:rsidRDefault="00E53159" w:rsidP="00E53159">
                  <w:pPr>
                    <w:jc w:val="center"/>
                  </w:pPr>
                  <w:r w:rsidRPr="00E5315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47973" cy="1913861"/>
                        <wp:effectExtent l="19050" t="0" r="0" b="0"/>
                        <wp:docPr id="19" name="Image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183" cy="19179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289C" w:rsidRPr="008D289C" w:rsidRDefault="00A86B2B" w:rsidP="00AF5FAF">
      <w:pPr>
        <w:spacing w:after="0"/>
        <w:jc w:val="both"/>
      </w:pPr>
      <w:r>
        <w:rPr>
          <w:noProof/>
        </w:rPr>
        <w:pict>
          <v:shape id="_x0000_s1050" type="#_x0000_t202" style="position:absolute;left:0;text-align:left;margin-left:-4.5pt;margin-top:15.8pt;width:288.35pt;height:120.55pt;z-index:251680768" stroked="f">
            <v:textbox style="mso-next-textbox:#_x0000_s1050">
              <w:txbxContent>
                <w:p w:rsidR="00E53159" w:rsidRPr="00E53159" w:rsidRDefault="00E53159" w:rsidP="00E53159">
                  <w:pPr>
                    <w:spacing w:after="0"/>
                    <w:jc w:val="both"/>
                    <w:rPr>
                      <w:u w:val="single"/>
                    </w:rPr>
                  </w:pPr>
                  <w:r w:rsidRPr="00E53159">
                    <w:rPr>
                      <w:u w:val="single"/>
                    </w:rPr>
                    <w:t>Remarque :</w:t>
                  </w:r>
                </w:p>
                <w:p w:rsidR="00E53159" w:rsidRPr="00E53159" w:rsidRDefault="00E53159" w:rsidP="00E53159">
                  <w:pPr>
                    <w:spacing w:after="0"/>
                    <w:jc w:val="both"/>
                  </w:pPr>
                  <w:r w:rsidRPr="00E53159">
                    <w:rPr>
                      <w:b/>
                      <w:bCs/>
                    </w:rPr>
                    <w:t>L’héroïne</w:t>
                  </w:r>
                  <w:r>
                    <w:t xml:space="preserve"> ou le diacétyl-morphine, </w:t>
                  </w:r>
                  <w:r w:rsidRPr="00E53159">
                    <w:t>est un analgésique puissant induisant une forte tolérance et une dépendance</w:t>
                  </w:r>
                  <w:r>
                    <w:t xml:space="preserve">, retiré de la thérapeutique en raison de sa dangerosité </w:t>
                  </w:r>
                  <w:r w:rsidRPr="00E53159">
                    <w:t>(</w:t>
                  </w:r>
                  <w:r w:rsidRPr="00E53159">
                    <w:rPr>
                      <w:b/>
                      <w:bCs/>
                      <w:color w:val="FF0000"/>
                    </w:rPr>
                    <w:t>poison rouge</w:t>
                  </w:r>
                  <w:r w:rsidRPr="00E53159">
                    <w:t>)</w:t>
                  </w:r>
                  <w:r>
                    <w:t>.</w:t>
                  </w:r>
                  <w:r w:rsidR="003414B9">
                    <w:t xml:space="preserve"> </w:t>
                  </w:r>
                  <w:r w:rsidRPr="00E53159">
                    <w:t xml:space="preserve">Sa production, sa mise sur le marché et son emploi sont interdit. </w:t>
                  </w:r>
                </w:p>
                <w:p w:rsidR="00E53159" w:rsidRPr="00A27CD5" w:rsidRDefault="00E53159" w:rsidP="00E53159">
                  <w:pPr>
                    <w:spacing w:after="0"/>
                    <w:jc w:val="both"/>
                  </w:pPr>
                </w:p>
                <w:p w:rsidR="00E53159" w:rsidRPr="00AF5FAF" w:rsidRDefault="00E53159" w:rsidP="00E53159">
                  <w:pPr>
                    <w:spacing w:after="0"/>
                    <w:jc w:val="both"/>
                  </w:pPr>
                </w:p>
                <w:p w:rsidR="00E53159" w:rsidRPr="000C7B0D" w:rsidRDefault="00E53159" w:rsidP="000C7B0D">
                  <w:pPr>
                    <w:spacing w:after="0"/>
                    <w:jc w:val="both"/>
                  </w:pPr>
                </w:p>
              </w:txbxContent>
            </v:textbox>
            <w10:wrap type="square"/>
          </v:shape>
        </w:pict>
      </w:r>
    </w:p>
    <w:p w:rsidR="00F572AD" w:rsidRDefault="00F572AD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Default="003414B9" w:rsidP="00AF5FAF">
      <w:pPr>
        <w:spacing w:after="0"/>
        <w:jc w:val="both"/>
      </w:pPr>
    </w:p>
    <w:p w:rsidR="003414B9" w:rsidRPr="003414B9" w:rsidRDefault="003414B9" w:rsidP="00AF5FAF">
      <w:pPr>
        <w:spacing w:after="0"/>
        <w:jc w:val="both"/>
        <w:rPr>
          <w:sz w:val="24"/>
        </w:rPr>
      </w:pPr>
    </w:p>
    <w:p w:rsidR="003414B9" w:rsidRPr="003414B9" w:rsidRDefault="003414B9" w:rsidP="003414B9">
      <w:pPr>
        <w:spacing w:after="0"/>
        <w:jc w:val="both"/>
        <w:rPr>
          <w:sz w:val="28"/>
        </w:rPr>
      </w:pPr>
      <w:r w:rsidRPr="003414B9">
        <w:rPr>
          <w:bCs/>
          <w:sz w:val="28"/>
          <w:u w:val="single"/>
        </w:rPr>
        <w:t>VI. Autres espèces de Papaver:</w:t>
      </w:r>
    </w:p>
    <w:p w:rsidR="003414B9" w:rsidRPr="003414B9" w:rsidRDefault="003414B9" w:rsidP="003414B9">
      <w:pPr>
        <w:spacing w:after="0"/>
        <w:jc w:val="both"/>
      </w:pPr>
      <w:r w:rsidRPr="003414B9">
        <w:rPr>
          <w:b/>
          <w:bCs/>
          <w:u w:val="single"/>
        </w:rPr>
        <w:t>Le pavot à bractées</w:t>
      </w:r>
      <w:r w:rsidRPr="003414B9">
        <w:rPr>
          <w:b/>
          <w:bCs/>
        </w:rPr>
        <w:t xml:space="preserve">: </w:t>
      </w:r>
      <w:r w:rsidRPr="003414B9">
        <w:rPr>
          <w:b/>
          <w:bCs/>
          <w:i/>
          <w:iCs/>
        </w:rPr>
        <w:t xml:space="preserve">Papaver bracteatum </w:t>
      </w:r>
      <w:r w:rsidRPr="003414B9">
        <w:rPr>
          <w:b/>
          <w:bCs/>
        </w:rPr>
        <w:t>L</w:t>
      </w:r>
    </w:p>
    <w:p w:rsidR="003414B9" w:rsidRPr="003414B9" w:rsidRDefault="003414B9" w:rsidP="003414B9">
      <w:pPr>
        <w:spacing w:after="0"/>
        <w:jc w:val="both"/>
      </w:pPr>
      <w:r w:rsidRPr="003414B9">
        <w:t>C’est une espèce vivace, originaire d’Iran à fleurs rouge.</w:t>
      </w:r>
    </w:p>
    <w:p w:rsidR="003414B9" w:rsidRPr="003414B9" w:rsidRDefault="003414B9" w:rsidP="003414B9">
      <w:pPr>
        <w:spacing w:after="0"/>
        <w:jc w:val="both"/>
      </w:pPr>
      <w:r w:rsidRPr="003414B9">
        <w:t xml:space="preserve">C’est une espèce riche en alcaloïdes (3 à 4%), constituée principalement par la </w:t>
      </w:r>
      <w:r w:rsidRPr="003414B9">
        <w:rPr>
          <w:b/>
          <w:bCs/>
        </w:rPr>
        <w:t>thébaine</w:t>
      </w:r>
      <w:r w:rsidRPr="003414B9">
        <w:t xml:space="preserve"> (90%)</w:t>
      </w:r>
    </w:p>
    <w:p w:rsidR="003414B9" w:rsidRPr="003414B9" w:rsidRDefault="003414B9" w:rsidP="003414B9">
      <w:pPr>
        <w:spacing w:after="0"/>
        <w:jc w:val="both"/>
      </w:pPr>
      <w:r w:rsidRPr="003414B9">
        <w:t>L’intérêt de ce pavot c’est d’avoir accès aux alcaloïdes de l’opium sans passer par la morphine (source de trafic illicite).</w:t>
      </w:r>
    </w:p>
    <w:p w:rsidR="003414B9" w:rsidRPr="008D289C" w:rsidRDefault="003414B9" w:rsidP="00AF5FAF">
      <w:pPr>
        <w:spacing w:after="0"/>
        <w:jc w:val="both"/>
      </w:pPr>
    </w:p>
    <w:sectPr w:rsidR="003414B9" w:rsidRPr="008D289C" w:rsidSect="00A1596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8BB" w:rsidRDefault="00A878BB" w:rsidP="005D04B8">
      <w:pPr>
        <w:spacing w:after="0" w:line="240" w:lineRule="auto"/>
      </w:pPr>
      <w:r>
        <w:separator/>
      </w:r>
    </w:p>
  </w:endnote>
  <w:endnote w:type="continuationSeparator" w:id="1">
    <w:p w:rsidR="00A878BB" w:rsidRDefault="00A878BB" w:rsidP="005D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7908"/>
      <w:docPartObj>
        <w:docPartGallery w:val="Page Numbers (Bottom of Page)"/>
        <w:docPartUnique/>
      </w:docPartObj>
    </w:sdtPr>
    <w:sdtContent>
      <w:p w:rsidR="00E148FF" w:rsidRDefault="00A86B2B">
        <w:pPr>
          <w:pStyle w:val="Pieddepage"/>
          <w:jc w:val="right"/>
        </w:pPr>
        <w:fldSimple w:instr=" PAGE   \* MERGEFORMAT ">
          <w:r w:rsidR="00110128">
            <w:rPr>
              <w:noProof/>
            </w:rPr>
            <w:t>7</w:t>
          </w:r>
        </w:fldSimple>
      </w:p>
    </w:sdtContent>
  </w:sdt>
  <w:p w:rsidR="00E148FF" w:rsidRDefault="00E148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8BB" w:rsidRDefault="00A878BB" w:rsidP="005D04B8">
      <w:pPr>
        <w:spacing w:after="0" w:line="240" w:lineRule="auto"/>
      </w:pPr>
      <w:r>
        <w:separator/>
      </w:r>
    </w:p>
  </w:footnote>
  <w:footnote w:type="continuationSeparator" w:id="1">
    <w:p w:rsidR="00A878BB" w:rsidRDefault="00A878BB" w:rsidP="005D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sz w:val="18"/>
        <w:szCs w:val="18"/>
      </w:rPr>
      <w:alias w:val="Titre"/>
      <w:id w:val="77547040"/>
      <w:placeholder>
        <w:docPart w:val="2BD2267B22BE4680BDED0AFDC50576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661D9" w:rsidRDefault="00A661D9" w:rsidP="00A661D9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 w:rsidRPr="00267D08">
          <w:rPr>
            <w:rFonts w:ascii="Monotype Corsiva" w:hAnsi="Monotype Corsiva"/>
            <w:sz w:val="18"/>
            <w:szCs w:val="18"/>
          </w:rPr>
          <w:t xml:space="preserve">Laboratoire de Pharmacognosie             </w:t>
        </w:r>
        <w:r w:rsidR="00267D08">
          <w:rPr>
            <w:rFonts w:ascii="Monotype Corsiva" w:hAnsi="Monotype Corsiva"/>
            <w:sz w:val="18"/>
            <w:szCs w:val="18"/>
          </w:rPr>
          <w:t xml:space="preserve">                                                                                                                                          </w:t>
        </w:r>
        <w:r w:rsidRPr="00267D08">
          <w:rPr>
            <w:rFonts w:ascii="Monotype Corsiva" w:hAnsi="Monotype Corsiva"/>
            <w:sz w:val="18"/>
            <w:szCs w:val="18"/>
          </w:rPr>
          <w:t xml:space="preserve">  Dr Sahraoui </w:t>
        </w:r>
        <w:r w:rsidR="00267D08" w:rsidRPr="00267D08">
          <w:rPr>
            <w:rFonts w:ascii="Monotype Corsiva" w:hAnsi="Monotype Corsiva"/>
            <w:sz w:val="18"/>
            <w:szCs w:val="18"/>
          </w:rPr>
          <w:t>W</w:t>
        </w:r>
      </w:p>
    </w:sdtContent>
  </w:sdt>
  <w:p w:rsidR="00A661D9" w:rsidRDefault="00A661D9" w:rsidP="00267D08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A661D9" w:rsidRDefault="00A661D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art125"/>
      </v:shape>
    </w:pict>
  </w:numPicBullet>
  <w:abstractNum w:abstractNumId="0">
    <w:nsid w:val="034A6535"/>
    <w:multiLevelType w:val="hybridMultilevel"/>
    <w:tmpl w:val="C09C92EA"/>
    <w:lvl w:ilvl="0" w:tplc="0DD4017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F66B8"/>
    <w:multiLevelType w:val="hybridMultilevel"/>
    <w:tmpl w:val="E50E10F6"/>
    <w:lvl w:ilvl="0" w:tplc="3320B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320"/>
    <w:multiLevelType w:val="hybridMultilevel"/>
    <w:tmpl w:val="CC3EE3F4"/>
    <w:lvl w:ilvl="0" w:tplc="A5A88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058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21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E2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A8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CD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6C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613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59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A50F7E"/>
    <w:multiLevelType w:val="hybridMultilevel"/>
    <w:tmpl w:val="1A488C9E"/>
    <w:lvl w:ilvl="0" w:tplc="FCDE64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24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203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A19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606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801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24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284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81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805A0"/>
    <w:multiLevelType w:val="hybridMultilevel"/>
    <w:tmpl w:val="F0627346"/>
    <w:lvl w:ilvl="0" w:tplc="A7FCE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89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60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8B0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E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65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23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57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EB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75F2E"/>
    <w:multiLevelType w:val="hybridMultilevel"/>
    <w:tmpl w:val="857C8DF8"/>
    <w:lvl w:ilvl="0" w:tplc="C73A96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E0B48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541D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A856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F0483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4F822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7214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7506A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0CA5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1D494E"/>
    <w:multiLevelType w:val="hybridMultilevel"/>
    <w:tmpl w:val="B8D0B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87BD8"/>
    <w:multiLevelType w:val="hybridMultilevel"/>
    <w:tmpl w:val="A572B40E"/>
    <w:lvl w:ilvl="0" w:tplc="1E46D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EB6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082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A10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E01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63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A0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22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89D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2931D2"/>
    <w:multiLevelType w:val="hybridMultilevel"/>
    <w:tmpl w:val="06A89A8A"/>
    <w:lvl w:ilvl="0" w:tplc="427E34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18481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E40F1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426C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AEEA2C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02E8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B25E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818ED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80BD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02556"/>
    <w:multiLevelType w:val="hybridMultilevel"/>
    <w:tmpl w:val="19948772"/>
    <w:lvl w:ilvl="0" w:tplc="9372E5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D8D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E6B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BCE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F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74B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04C6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3200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0F6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08652E"/>
    <w:multiLevelType w:val="hybridMultilevel"/>
    <w:tmpl w:val="B62C555C"/>
    <w:lvl w:ilvl="0" w:tplc="FA40F5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CEB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4665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06AB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AC9D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9C2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8BD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300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49B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CFF797A"/>
    <w:multiLevelType w:val="hybridMultilevel"/>
    <w:tmpl w:val="21DAEAA2"/>
    <w:lvl w:ilvl="0" w:tplc="F21253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C48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292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8E4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905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B4C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4A95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C46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88D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D5F5F57"/>
    <w:multiLevelType w:val="hybridMultilevel"/>
    <w:tmpl w:val="A948A87C"/>
    <w:lvl w:ilvl="0" w:tplc="E6028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D2697"/>
    <w:multiLevelType w:val="hybridMultilevel"/>
    <w:tmpl w:val="68FC2854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93264"/>
    <w:multiLevelType w:val="hybridMultilevel"/>
    <w:tmpl w:val="DE04029A"/>
    <w:lvl w:ilvl="0" w:tplc="3ACA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CF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07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C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6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E6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C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00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29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300F72"/>
    <w:multiLevelType w:val="hybridMultilevel"/>
    <w:tmpl w:val="7B62DB90"/>
    <w:lvl w:ilvl="0" w:tplc="DAC43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A0C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8F1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C55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0F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2D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86D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8DA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60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297924"/>
    <w:multiLevelType w:val="hybridMultilevel"/>
    <w:tmpl w:val="70D28846"/>
    <w:lvl w:ilvl="0" w:tplc="554A6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9A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8F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68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C3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0A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4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09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2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353354E"/>
    <w:multiLevelType w:val="hybridMultilevel"/>
    <w:tmpl w:val="854091B4"/>
    <w:lvl w:ilvl="0" w:tplc="1BA038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B4DA0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4A0A5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1CE7C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48C364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1CAF35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EE1A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88505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CC9B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1B0371"/>
    <w:multiLevelType w:val="hybridMultilevel"/>
    <w:tmpl w:val="5D9A5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631B0"/>
    <w:multiLevelType w:val="hybridMultilevel"/>
    <w:tmpl w:val="C136BADE"/>
    <w:lvl w:ilvl="0" w:tplc="4CFCE6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5F25F8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6CC11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5E087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D28D9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ED2C1B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36674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DECE0B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7669F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377353"/>
    <w:multiLevelType w:val="hybridMultilevel"/>
    <w:tmpl w:val="9B92A866"/>
    <w:lvl w:ilvl="0" w:tplc="E056F7C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0A68E6"/>
    <w:multiLevelType w:val="hybridMultilevel"/>
    <w:tmpl w:val="203AD7C8"/>
    <w:lvl w:ilvl="0" w:tplc="CF48A9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008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18CC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8A3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1C68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AA8D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632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5AA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819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4A249B6"/>
    <w:multiLevelType w:val="hybridMultilevel"/>
    <w:tmpl w:val="0D049E2E"/>
    <w:lvl w:ilvl="0" w:tplc="DFA200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30998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5EE8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4EC4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4C5BC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8294C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BC745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40C87C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5EFD3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D421B1"/>
    <w:multiLevelType w:val="hybridMultilevel"/>
    <w:tmpl w:val="94CE3452"/>
    <w:lvl w:ilvl="0" w:tplc="A79E0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8E9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F091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3886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6F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ED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E7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828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611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7F712F8"/>
    <w:multiLevelType w:val="hybridMultilevel"/>
    <w:tmpl w:val="BF269F98"/>
    <w:lvl w:ilvl="0" w:tplc="2D5EB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A92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458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6B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67E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617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08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068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E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E06EA"/>
    <w:multiLevelType w:val="hybridMultilevel"/>
    <w:tmpl w:val="E2F67524"/>
    <w:lvl w:ilvl="0" w:tplc="807EC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4DA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46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A9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28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A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7E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3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6B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81F082A"/>
    <w:multiLevelType w:val="hybridMultilevel"/>
    <w:tmpl w:val="AD202592"/>
    <w:lvl w:ilvl="0" w:tplc="D6DAF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EF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7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4C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0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EC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2F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ED74C2A"/>
    <w:multiLevelType w:val="hybridMultilevel"/>
    <w:tmpl w:val="4EC6641C"/>
    <w:lvl w:ilvl="0" w:tplc="1090B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AB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88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9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817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AE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C8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841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5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A92FF0"/>
    <w:multiLevelType w:val="hybridMultilevel"/>
    <w:tmpl w:val="DE9A4BE2"/>
    <w:lvl w:ilvl="0" w:tplc="7B84EC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72364E"/>
    <w:multiLevelType w:val="hybridMultilevel"/>
    <w:tmpl w:val="306AC438"/>
    <w:lvl w:ilvl="0" w:tplc="40E852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707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9EE2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3A96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064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1EE9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E8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62B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063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4033D36"/>
    <w:multiLevelType w:val="hybridMultilevel"/>
    <w:tmpl w:val="F7E4A8CC"/>
    <w:lvl w:ilvl="0" w:tplc="0396DD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5867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AA0D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DEA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067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784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82D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6C7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CF8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84F16D9"/>
    <w:multiLevelType w:val="hybridMultilevel"/>
    <w:tmpl w:val="8E76B564"/>
    <w:lvl w:ilvl="0" w:tplc="5DEC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4A1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C2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0B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8066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43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A83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8A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F24E3"/>
    <w:multiLevelType w:val="hybridMultilevel"/>
    <w:tmpl w:val="C128B208"/>
    <w:lvl w:ilvl="0" w:tplc="7B84E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0BC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0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C07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06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AC8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21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A0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EDC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F6663E"/>
    <w:multiLevelType w:val="hybridMultilevel"/>
    <w:tmpl w:val="2AD805E6"/>
    <w:lvl w:ilvl="0" w:tplc="9F286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7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2F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AB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232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CA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88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6C0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4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895347"/>
    <w:multiLevelType w:val="hybridMultilevel"/>
    <w:tmpl w:val="2A1E08F2"/>
    <w:lvl w:ilvl="0" w:tplc="86BE90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EB3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EC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2C9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EF8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08C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88E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6CF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CE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E9684F"/>
    <w:multiLevelType w:val="hybridMultilevel"/>
    <w:tmpl w:val="DEF4E54A"/>
    <w:lvl w:ilvl="0" w:tplc="5AD8A4F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B311710"/>
    <w:multiLevelType w:val="hybridMultilevel"/>
    <w:tmpl w:val="D8468746"/>
    <w:lvl w:ilvl="0" w:tplc="0F467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A0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65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405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293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00D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CB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2E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0D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6687D"/>
    <w:multiLevelType w:val="hybridMultilevel"/>
    <w:tmpl w:val="88C4322C"/>
    <w:lvl w:ilvl="0" w:tplc="41D01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7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43C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037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87B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286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A3D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4E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A59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F94E4F"/>
    <w:multiLevelType w:val="hybridMultilevel"/>
    <w:tmpl w:val="4D50868E"/>
    <w:lvl w:ilvl="0" w:tplc="CF462A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E9420E"/>
    <w:multiLevelType w:val="hybridMultilevel"/>
    <w:tmpl w:val="A086D544"/>
    <w:lvl w:ilvl="0" w:tplc="0E90F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CEF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233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A64F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886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0BD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445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83A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2D2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DE334B4"/>
    <w:multiLevelType w:val="hybridMultilevel"/>
    <w:tmpl w:val="502C2B9C"/>
    <w:lvl w:ilvl="0" w:tplc="54C46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26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85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8B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4E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0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A4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6B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F6C1410"/>
    <w:multiLevelType w:val="hybridMultilevel"/>
    <w:tmpl w:val="A4B66A6C"/>
    <w:lvl w:ilvl="0" w:tplc="33BAF6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8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A6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88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6A6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E5F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AA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0B0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08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DA1A20"/>
    <w:multiLevelType w:val="hybridMultilevel"/>
    <w:tmpl w:val="0CBCFC04"/>
    <w:lvl w:ilvl="0" w:tplc="E286E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A30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4AA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81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A8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C4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F2B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AA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7"/>
  </w:num>
  <w:num w:numId="2">
    <w:abstractNumId w:val="5"/>
  </w:num>
  <w:num w:numId="3">
    <w:abstractNumId w:val="1"/>
  </w:num>
  <w:num w:numId="4">
    <w:abstractNumId w:val="35"/>
  </w:num>
  <w:num w:numId="5">
    <w:abstractNumId w:val="32"/>
  </w:num>
  <w:num w:numId="6">
    <w:abstractNumId w:val="41"/>
  </w:num>
  <w:num w:numId="7">
    <w:abstractNumId w:val="6"/>
  </w:num>
  <w:num w:numId="8">
    <w:abstractNumId w:val="36"/>
  </w:num>
  <w:num w:numId="9">
    <w:abstractNumId w:val="34"/>
  </w:num>
  <w:num w:numId="10">
    <w:abstractNumId w:val="15"/>
  </w:num>
  <w:num w:numId="11">
    <w:abstractNumId w:val="33"/>
  </w:num>
  <w:num w:numId="12">
    <w:abstractNumId w:val="39"/>
  </w:num>
  <w:num w:numId="13">
    <w:abstractNumId w:val="28"/>
  </w:num>
  <w:num w:numId="14">
    <w:abstractNumId w:val="31"/>
  </w:num>
  <w:num w:numId="15">
    <w:abstractNumId w:val="23"/>
  </w:num>
  <w:num w:numId="16">
    <w:abstractNumId w:val="13"/>
  </w:num>
  <w:num w:numId="17">
    <w:abstractNumId w:val="3"/>
  </w:num>
  <w:num w:numId="18">
    <w:abstractNumId w:val="22"/>
  </w:num>
  <w:num w:numId="19">
    <w:abstractNumId w:val="27"/>
  </w:num>
  <w:num w:numId="20">
    <w:abstractNumId w:val="7"/>
  </w:num>
  <w:num w:numId="21">
    <w:abstractNumId w:val="17"/>
  </w:num>
  <w:num w:numId="22">
    <w:abstractNumId w:val="9"/>
  </w:num>
  <w:num w:numId="23">
    <w:abstractNumId w:val="30"/>
  </w:num>
  <w:num w:numId="24">
    <w:abstractNumId w:val="38"/>
  </w:num>
  <w:num w:numId="25">
    <w:abstractNumId w:val="20"/>
  </w:num>
  <w:num w:numId="26">
    <w:abstractNumId w:val="42"/>
  </w:num>
  <w:num w:numId="27">
    <w:abstractNumId w:val="12"/>
  </w:num>
  <w:num w:numId="28">
    <w:abstractNumId w:val="24"/>
  </w:num>
  <w:num w:numId="29">
    <w:abstractNumId w:val="19"/>
  </w:num>
  <w:num w:numId="30">
    <w:abstractNumId w:val="2"/>
  </w:num>
  <w:num w:numId="31">
    <w:abstractNumId w:val="25"/>
  </w:num>
  <w:num w:numId="32">
    <w:abstractNumId w:val="4"/>
  </w:num>
  <w:num w:numId="33">
    <w:abstractNumId w:val="8"/>
  </w:num>
  <w:num w:numId="34">
    <w:abstractNumId w:val="40"/>
  </w:num>
  <w:num w:numId="35">
    <w:abstractNumId w:val="18"/>
  </w:num>
  <w:num w:numId="36">
    <w:abstractNumId w:val="14"/>
  </w:num>
  <w:num w:numId="37">
    <w:abstractNumId w:val="21"/>
  </w:num>
  <w:num w:numId="38">
    <w:abstractNumId w:val="16"/>
  </w:num>
  <w:num w:numId="39">
    <w:abstractNumId w:val="0"/>
  </w:num>
  <w:num w:numId="40">
    <w:abstractNumId w:val="26"/>
  </w:num>
  <w:num w:numId="41">
    <w:abstractNumId w:val="29"/>
  </w:num>
  <w:num w:numId="42">
    <w:abstractNumId w:val="11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E39"/>
    <w:rsid w:val="0004301D"/>
    <w:rsid w:val="0008780A"/>
    <w:rsid w:val="000B58D1"/>
    <w:rsid w:val="00103529"/>
    <w:rsid w:val="00110128"/>
    <w:rsid w:val="00112F44"/>
    <w:rsid w:val="001D3DEF"/>
    <w:rsid w:val="00217DDA"/>
    <w:rsid w:val="00267D08"/>
    <w:rsid w:val="002D3F1F"/>
    <w:rsid w:val="00303DF2"/>
    <w:rsid w:val="003414B9"/>
    <w:rsid w:val="003858D2"/>
    <w:rsid w:val="0039514F"/>
    <w:rsid w:val="00396973"/>
    <w:rsid w:val="00397532"/>
    <w:rsid w:val="003F473C"/>
    <w:rsid w:val="00430750"/>
    <w:rsid w:val="004B633D"/>
    <w:rsid w:val="004C3448"/>
    <w:rsid w:val="004E414A"/>
    <w:rsid w:val="004E6D13"/>
    <w:rsid w:val="005441C5"/>
    <w:rsid w:val="00547350"/>
    <w:rsid w:val="00594DB4"/>
    <w:rsid w:val="005A14BA"/>
    <w:rsid w:val="005C7197"/>
    <w:rsid w:val="005D04B8"/>
    <w:rsid w:val="00630DD5"/>
    <w:rsid w:val="006834EA"/>
    <w:rsid w:val="006A7425"/>
    <w:rsid w:val="008012B2"/>
    <w:rsid w:val="0084695B"/>
    <w:rsid w:val="008D289C"/>
    <w:rsid w:val="009A4DA1"/>
    <w:rsid w:val="00A15969"/>
    <w:rsid w:val="00A27CD5"/>
    <w:rsid w:val="00A40E3D"/>
    <w:rsid w:val="00A661D9"/>
    <w:rsid w:val="00A86B2B"/>
    <w:rsid w:val="00A878BB"/>
    <w:rsid w:val="00AE6E39"/>
    <w:rsid w:val="00AF30DE"/>
    <w:rsid w:val="00AF5FAF"/>
    <w:rsid w:val="00B23556"/>
    <w:rsid w:val="00B263AA"/>
    <w:rsid w:val="00BB0D57"/>
    <w:rsid w:val="00BF0503"/>
    <w:rsid w:val="00C34B1C"/>
    <w:rsid w:val="00C91CD1"/>
    <w:rsid w:val="00C9372A"/>
    <w:rsid w:val="00CE622E"/>
    <w:rsid w:val="00D262F5"/>
    <w:rsid w:val="00D33943"/>
    <w:rsid w:val="00D45D86"/>
    <w:rsid w:val="00DA7387"/>
    <w:rsid w:val="00DC47C5"/>
    <w:rsid w:val="00E028B6"/>
    <w:rsid w:val="00E02E69"/>
    <w:rsid w:val="00E148FF"/>
    <w:rsid w:val="00E53159"/>
    <w:rsid w:val="00F206FC"/>
    <w:rsid w:val="00F467A8"/>
    <w:rsid w:val="00F572AD"/>
    <w:rsid w:val="00FA5913"/>
    <w:rsid w:val="00FB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6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E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4B8"/>
  </w:style>
  <w:style w:type="paragraph" w:styleId="Pieddepage">
    <w:name w:val="footer"/>
    <w:basedOn w:val="Normal"/>
    <w:link w:val="PieddepageCar"/>
    <w:uiPriority w:val="99"/>
    <w:unhideWhenUsed/>
    <w:rsid w:val="005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4B8"/>
  </w:style>
  <w:style w:type="table" w:styleId="Grilledutableau">
    <w:name w:val="Table Grid"/>
    <w:basedOn w:val="TableauNormal"/>
    <w:uiPriority w:val="59"/>
    <w:rsid w:val="008D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92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4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64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54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9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6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8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0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7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6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9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8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9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7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5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8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8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4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51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4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1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1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82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9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9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9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46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6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3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9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19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6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1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8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0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41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6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5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D2267B22BE4680BDED0AFDC5057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B0A4D-F444-43C1-90D8-6C7564B4676F}"/>
      </w:docPartPr>
      <w:docPartBody>
        <w:p w:rsidR="00381589" w:rsidRDefault="00B84C70" w:rsidP="00B84C70">
          <w:pPr>
            <w:pStyle w:val="2BD2267B22BE4680BDED0AFDC5057647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A1708"/>
    <w:rsid w:val="00381589"/>
    <w:rsid w:val="006A1708"/>
    <w:rsid w:val="00734CEA"/>
    <w:rsid w:val="00B8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9F1C7EB7C954F5BBE8A801A01515578">
    <w:name w:val="79F1C7EB7C954F5BBE8A801A01515578"/>
    <w:rsid w:val="006A1708"/>
  </w:style>
  <w:style w:type="paragraph" w:customStyle="1" w:styleId="2BD2267B22BE4680BDED0AFDC5057647">
    <w:name w:val="2BD2267B22BE4680BDED0AFDC5057647"/>
    <w:rsid w:val="00B84C70"/>
  </w:style>
  <w:style w:type="paragraph" w:customStyle="1" w:styleId="22E879C1997046339D7335871DE26C70">
    <w:name w:val="22E879C1997046339D7335871DE26C70"/>
    <w:rsid w:val="00B84C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1560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                                        Dr Sahraoui W</vt:lpstr>
    </vt:vector>
  </TitlesOfParts>
  <Company>Unicornis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                                        Dr Sahraoui W</dc:title>
  <dc:subject/>
  <dc:creator>Unicornis</dc:creator>
  <cp:keywords/>
  <dc:description/>
  <cp:lastModifiedBy>Start</cp:lastModifiedBy>
  <cp:revision>26</cp:revision>
  <dcterms:created xsi:type="dcterms:W3CDTF">2012-04-28T20:24:00Z</dcterms:created>
  <dcterms:modified xsi:type="dcterms:W3CDTF">2015-04-28T14:23:00Z</dcterms:modified>
</cp:coreProperties>
</file>