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3A" w:rsidRDefault="00681BB8" w:rsidP="00681BB8">
      <w:pPr>
        <w:jc w:val="center"/>
        <w:rPr>
          <w:b/>
          <w:bCs/>
          <w:sz w:val="28"/>
        </w:rPr>
      </w:pPr>
      <w:r w:rsidRPr="00681BB8">
        <w:rPr>
          <w:b/>
          <w:bCs/>
          <w:sz w:val="28"/>
          <w:highlight w:val="yellow"/>
        </w:rPr>
        <w:t>LES IRIDOÏDES</w:t>
      </w:r>
    </w:p>
    <w:p w:rsidR="00681BB8" w:rsidRPr="003F0309" w:rsidRDefault="000F7552" w:rsidP="003F0309">
      <w:pPr>
        <w:pStyle w:val="Paragraphedeliste"/>
        <w:numPr>
          <w:ilvl w:val="0"/>
          <w:numId w:val="35"/>
        </w:numPr>
        <w:jc w:val="both"/>
        <w:rPr>
          <w:sz w:val="24"/>
          <w:u w:val="single"/>
        </w:rPr>
      </w:pPr>
      <w:r w:rsidRPr="000F7552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3.35pt;margin-top:12.1pt;width:130.6pt;height:137.3pt;z-index:251662336" stroked="f">
            <v:textbox>
              <w:txbxContent>
                <w:p w:rsidR="003F0309" w:rsidRDefault="003F0309" w:rsidP="003F0309">
                  <w:pPr>
                    <w:jc w:val="center"/>
                  </w:pPr>
                  <w:r w:rsidRPr="003F030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29266" cy="1615726"/>
                        <wp:effectExtent l="19050" t="0" r="0" b="0"/>
                        <wp:docPr id="9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650" cy="16219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81BB8" w:rsidRPr="003F0309">
        <w:rPr>
          <w:b/>
          <w:bCs/>
          <w:sz w:val="24"/>
          <w:u w:val="single"/>
        </w:rPr>
        <w:t>Définition :</w:t>
      </w:r>
    </w:p>
    <w:p w:rsidR="00681BB8" w:rsidRPr="00681BB8" w:rsidRDefault="000F7552" w:rsidP="00681BB8">
      <w:pPr>
        <w:jc w:val="center"/>
        <w:rPr>
          <w:sz w:val="24"/>
        </w:rPr>
      </w:pPr>
      <w:r>
        <w:rPr>
          <w:noProof/>
          <w:sz w:val="24"/>
          <w:lang w:eastAsia="fr-FR"/>
        </w:rPr>
        <w:pict>
          <v:shape id="_x0000_s1032" type="#_x0000_t202" style="position:absolute;left:0;text-align:left;margin-left:2pt;margin-top:3.95pt;width:337.4pt;height:97.4pt;z-index:251663360">
            <v:textbox>
              <w:txbxContent>
                <w:p w:rsidR="003F0309" w:rsidRPr="00681BB8" w:rsidRDefault="003F0309" w:rsidP="003F0309">
                  <w:pPr>
                    <w:jc w:val="both"/>
                    <w:rPr>
                      <w:sz w:val="24"/>
                    </w:rPr>
                  </w:pPr>
                  <w:r w:rsidRPr="00681BB8">
                    <w:rPr>
                      <w:sz w:val="24"/>
                    </w:rPr>
                    <w:t xml:space="preserve">Les </w:t>
                  </w:r>
                  <w:r w:rsidRPr="00681BB8">
                    <w:rPr>
                      <w:b/>
                      <w:bCs/>
                      <w:sz w:val="24"/>
                    </w:rPr>
                    <w:t>iridoïdes</w:t>
                  </w:r>
                  <w:r w:rsidRPr="00681BB8">
                    <w:rPr>
                      <w:sz w:val="24"/>
                    </w:rPr>
                    <w:t xml:space="preserve"> sont des composés </w:t>
                  </w:r>
                  <w:r w:rsidRPr="00681BB8">
                    <w:rPr>
                      <w:b/>
                      <w:bCs/>
                      <w:sz w:val="24"/>
                    </w:rPr>
                    <w:t>monoterpéniques</w:t>
                  </w:r>
                  <w:r w:rsidRPr="00681BB8">
                    <w:rPr>
                      <w:sz w:val="24"/>
                    </w:rPr>
                    <w:t xml:space="preserve"> caractérisés par un squelette </w:t>
                  </w:r>
                  <w:r w:rsidRPr="00681BB8">
                    <w:rPr>
                      <w:b/>
                      <w:bCs/>
                      <w:sz w:val="24"/>
                    </w:rPr>
                    <w:t xml:space="preserve">cyclopentapyranique </w:t>
                  </w:r>
                  <w:r w:rsidRPr="00681BB8">
                    <w:rPr>
                      <w:sz w:val="24"/>
                    </w:rPr>
                    <w:t>nommé</w:t>
                  </w:r>
                  <w:r w:rsidRPr="00681BB8">
                    <w:rPr>
                      <w:b/>
                      <w:bCs/>
                      <w:sz w:val="24"/>
                    </w:rPr>
                    <w:t xml:space="preserve"> iridane</w:t>
                  </w:r>
                  <w:r w:rsidRPr="00681BB8">
                    <w:rPr>
                      <w:sz w:val="24"/>
                    </w:rPr>
                    <w:t>, principalement sous forme d’hétérosides ou glycosides d’iridoïdes, on inclue dans ce groupe les iridoïdes non hétérosidiques et les séco-iridoïdes à cycle ouvert en 7,8.</w:t>
                  </w:r>
                </w:p>
                <w:p w:rsidR="003F0309" w:rsidRDefault="003F0309"/>
              </w:txbxContent>
            </v:textbox>
          </v:shape>
        </w:pict>
      </w:r>
    </w:p>
    <w:p w:rsidR="003F0309" w:rsidRDefault="003F0309" w:rsidP="00681BB8">
      <w:pPr>
        <w:jc w:val="both"/>
        <w:rPr>
          <w:sz w:val="24"/>
        </w:rPr>
      </w:pPr>
    </w:p>
    <w:p w:rsidR="003F0309" w:rsidRDefault="003F0309" w:rsidP="00681BB8">
      <w:pPr>
        <w:jc w:val="both"/>
        <w:rPr>
          <w:sz w:val="24"/>
        </w:rPr>
      </w:pPr>
    </w:p>
    <w:p w:rsidR="003F0309" w:rsidRDefault="003F0309" w:rsidP="00681BB8">
      <w:pPr>
        <w:jc w:val="both"/>
        <w:rPr>
          <w:sz w:val="24"/>
        </w:rPr>
      </w:pPr>
    </w:p>
    <w:p w:rsidR="003F0309" w:rsidRDefault="003F0309" w:rsidP="00681BB8">
      <w:pPr>
        <w:jc w:val="both"/>
        <w:rPr>
          <w:sz w:val="24"/>
        </w:rPr>
      </w:pPr>
    </w:p>
    <w:p w:rsidR="00681BB8" w:rsidRPr="00681BB8" w:rsidRDefault="00681BB8" w:rsidP="00681BB8">
      <w:pPr>
        <w:jc w:val="both"/>
        <w:rPr>
          <w:sz w:val="24"/>
        </w:rPr>
      </w:pPr>
      <w:r w:rsidRPr="00681BB8">
        <w:rPr>
          <w:sz w:val="24"/>
        </w:rPr>
        <w:t xml:space="preserve">Les iridoïdes tirent leur nom des fourmis Australiennes du genre « Iridomirmex » d’où a été isolé ces composés, impliqués dans un mécanisme de défense de ces insectes. </w:t>
      </w:r>
    </w:p>
    <w:p w:rsidR="00681BB8" w:rsidRPr="003F0309" w:rsidRDefault="00681BB8" w:rsidP="003F0309">
      <w:pPr>
        <w:pStyle w:val="Paragraphedeliste"/>
        <w:numPr>
          <w:ilvl w:val="0"/>
          <w:numId w:val="35"/>
        </w:numPr>
        <w:rPr>
          <w:b/>
          <w:bCs/>
          <w:sz w:val="24"/>
          <w:u w:val="single"/>
        </w:rPr>
      </w:pPr>
      <w:r w:rsidRPr="003F0309">
        <w:rPr>
          <w:b/>
          <w:bCs/>
          <w:sz w:val="24"/>
          <w:u w:val="single"/>
        </w:rPr>
        <w:t>Répartition dans le règne végétal :</w:t>
      </w:r>
    </w:p>
    <w:p w:rsidR="00E76927" w:rsidRPr="00681BB8" w:rsidRDefault="00C13321" w:rsidP="00681BB8">
      <w:pPr>
        <w:numPr>
          <w:ilvl w:val="0"/>
          <w:numId w:val="1"/>
        </w:numPr>
        <w:jc w:val="both"/>
        <w:rPr>
          <w:sz w:val="24"/>
        </w:rPr>
      </w:pPr>
      <w:r w:rsidRPr="00681BB8">
        <w:rPr>
          <w:sz w:val="24"/>
        </w:rPr>
        <w:t>Exclusivement présent chez les Angiospermes Dicotylédones</w:t>
      </w:r>
    </w:p>
    <w:p w:rsidR="00E76927" w:rsidRPr="00681BB8" w:rsidRDefault="00C13321" w:rsidP="00681BB8">
      <w:pPr>
        <w:numPr>
          <w:ilvl w:val="0"/>
          <w:numId w:val="1"/>
        </w:numPr>
        <w:jc w:val="both"/>
        <w:rPr>
          <w:sz w:val="24"/>
        </w:rPr>
      </w:pPr>
      <w:r w:rsidRPr="00681BB8">
        <w:rPr>
          <w:sz w:val="24"/>
        </w:rPr>
        <w:t>Les familles riches en hétérosides d’iridoïdes: Oléacées, Loganiacées, Apocynacées et Rubiacées</w:t>
      </w:r>
    </w:p>
    <w:p w:rsidR="00681BB8" w:rsidRPr="003F0309" w:rsidRDefault="00681BB8" w:rsidP="003F0309">
      <w:pPr>
        <w:pStyle w:val="Paragraphedeliste"/>
        <w:numPr>
          <w:ilvl w:val="0"/>
          <w:numId w:val="35"/>
        </w:numPr>
        <w:rPr>
          <w:b/>
          <w:bCs/>
          <w:sz w:val="24"/>
          <w:u w:val="single"/>
        </w:rPr>
      </w:pPr>
      <w:r w:rsidRPr="003F0309">
        <w:rPr>
          <w:b/>
          <w:bCs/>
          <w:sz w:val="24"/>
          <w:u w:val="single"/>
        </w:rPr>
        <w:t>Structure chimique :</w:t>
      </w:r>
    </w:p>
    <w:p w:rsidR="00681BB8" w:rsidRPr="006F5674" w:rsidRDefault="00681BB8" w:rsidP="00681BB8">
      <w:pPr>
        <w:jc w:val="both"/>
        <w:rPr>
          <w:sz w:val="24"/>
        </w:rPr>
      </w:pPr>
      <w:r w:rsidRPr="006F5674">
        <w:rPr>
          <w:sz w:val="24"/>
        </w:rPr>
        <w:t>Il existe plusieurs classe</w:t>
      </w:r>
      <w:r w:rsidR="006F5674">
        <w:rPr>
          <w:sz w:val="24"/>
        </w:rPr>
        <w:t>s</w:t>
      </w:r>
      <w:r w:rsidRPr="006F5674">
        <w:rPr>
          <w:sz w:val="24"/>
        </w:rPr>
        <w:t xml:space="preserve"> d’iridoïdes :</w:t>
      </w:r>
    </w:p>
    <w:p w:rsidR="00681BB8" w:rsidRPr="006F5674" w:rsidRDefault="00681BB8" w:rsidP="006F5674">
      <w:pPr>
        <w:tabs>
          <w:tab w:val="left" w:pos="3382"/>
        </w:tabs>
        <w:jc w:val="both"/>
        <w:rPr>
          <w:sz w:val="24"/>
        </w:rPr>
      </w:pPr>
      <w:r w:rsidRPr="00681BB8">
        <w:rPr>
          <w:sz w:val="24"/>
          <w:u w:val="single"/>
        </w:rPr>
        <w:t>1) Les iridoïdes hétérosidiques:</w:t>
      </w:r>
      <w:r w:rsidR="006F5674" w:rsidRPr="006F5674">
        <w:rPr>
          <w:sz w:val="24"/>
        </w:rPr>
        <w:tab/>
      </w:r>
    </w:p>
    <w:p w:rsidR="006F5674" w:rsidRPr="006F5674" w:rsidRDefault="00C13321" w:rsidP="006F5674">
      <w:pPr>
        <w:pStyle w:val="Paragraphedeliste"/>
        <w:numPr>
          <w:ilvl w:val="0"/>
          <w:numId w:val="4"/>
        </w:numPr>
        <w:jc w:val="both"/>
        <w:rPr>
          <w:sz w:val="24"/>
        </w:rPr>
      </w:pPr>
      <w:r w:rsidRPr="006F5674">
        <w:rPr>
          <w:sz w:val="24"/>
        </w:rPr>
        <w:t>Monoterpénes (10C) avec OU sans un C11 (carboxylique, carboxyméthyle…)</w:t>
      </w:r>
    </w:p>
    <w:p w:rsidR="006F5674" w:rsidRPr="006F5674" w:rsidRDefault="00C13321" w:rsidP="006F5674">
      <w:pPr>
        <w:pStyle w:val="Paragraphedeliste"/>
        <w:numPr>
          <w:ilvl w:val="0"/>
          <w:numId w:val="4"/>
        </w:numPr>
        <w:jc w:val="both"/>
        <w:rPr>
          <w:sz w:val="24"/>
        </w:rPr>
      </w:pPr>
      <w:r w:rsidRPr="006F5674">
        <w:rPr>
          <w:sz w:val="24"/>
        </w:rPr>
        <w:t>La liaison hétérosidique s’établie avec l’OH en C1 de la génine: O-hétéroside</w:t>
      </w:r>
    </w:p>
    <w:p w:rsidR="00E76927" w:rsidRPr="006F5674" w:rsidRDefault="00C13321" w:rsidP="006F5674">
      <w:pPr>
        <w:pStyle w:val="Paragraphedeliste"/>
        <w:numPr>
          <w:ilvl w:val="0"/>
          <w:numId w:val="4"/>
        </w:numPr>
        <w:jc w:val="both"/>
        <w:rPr>
          <w:sz w:val="24"/>
        </w:rPr>
      </w:pPr>
      <w:r w:rsidRPr="006F5674">
        <w:rPr>
          <w:sz w:val="24"/>
        </w:rPr>
        <w:t>La portion osidique est généralement constituée du glucose, rarement d’oligosaccharides</w:t>
      </w:r>
    </w:p>
    <w:p w:rsidR="00681BB8" w:rsidRPr="00681BB8" w:rsidRDefault="00681BB8" w:rsidP="00681BB8">
      <w:pPr>
        <w:jc w:val="both"/>
        <w:rPr>
          <w:sz w:val="24"/>
        </w:rPr>
      </w:pPr>
      <w:r w:rsidRPr="00681BB8">
        <w:rPr>
          <w:sz w:val="24"/>
        </w:rPr>
        <w:t>Les variations structurales sont nombreuses:</w:t>
      </w:r>
    </w:p>
    <w:p w:rsidR="00E76927" w:rsidRPr="006F5674" w:rsidRDefault="00C13321" w:rsidP="006F5674">
      <w:pPr>
        <w:pStyle w:val="Paragraphedeliste"/>
        <w:numPr>
          <w:ilvl w:val="0"/>
          <w:numId w:val="5"/>
        </w:numPr>
        <w:jc w:val="both"/>
        <w:rPr>
          <w:sz w:val="24"/>
        </w:rPr>
      </w:pPr>
      <w:r w:rsidRPr="006F5674">
        <w:rPr>
          <w:sz w:val="24"/>
        </w:rPr>
        <w:t>Le méthyle en C8 peut être: hydrox-méthyle (aucuboside), époxyde…</w:t>
      </w:r>
    </w:p>
    <w:p w:rsidR="00E76927" w:rsidRPr="006F5674" w:rsidRDefault="00C13321" w:rsidP="006F5674">
      <w:pPr>
        <w:pStyle w:val="Paragraphedeliste"/>
        <w:numPr>
          <w:ilvl w:val="0"/>
          <w:numId w:val="5"/>
        </w:numPr>
        <w:jc w:val="both"/>
        <w:rPr>
          <w:sz w:val="24"/>
        </w:rPr>
      </w:pPr>
      <w:r w:rsidRPr="006F5674">
        <w:rPr>
          <w:sz w:val="24"/>
        </w:rPr>
        <w:t>Présence d’insaturation en 7 (aucuboside, géniposide) ou hydrogénée (loganoside)</w:t>
      </w:r>
    </w:p>
    <w:p w:rsidR="00E76927" w:rsidRPr="006F5674" w:rsidRDefault="00C13321" w:rsidP="006F5674">
      <w:pPr>
        <w:pStyle w:val="Paragraphedeliste"/>
        <w:numPr>
          <w:ilvl w:val="0"/>
          <w:numId w:val="5"/>
        </w:numPr>
        <w:jc w:val="both"/>
        <w:rPr>
          <w:sz w:val="24"/>
        </w:rPr>
      </w:pPr>
      <w:r w:rsidRPr="006F5674">
        <w:rPr>
          <w:sz w:val="24"/>
        </w:rPr>
        <w:t xml:space="preserve">Possibilité d’oxydation du C6 (aucuboside, verbénaloside) </w:t>
      </w:r>
    </w:p>
    <w:p w:rsidR="00681BB8" w:rsidRDefault="000F7552" w:rsidP="003F0309">
      <w:pPr>
        <w:jc w:val="center"/>
        <w:rPr>
          <w:sz w:val="24"/>
        </w:rPr>
      </w:pPr>
      <w:r>
        <w:rPr>
          <w:noProof/>
          <w:sz w:val="24"/>
          <w:lang w:eastAsia="fr-FR"/>
        </w:rPr>
        <w:lastRenderedPageBreak/>
        <w:pict>
          <v:shape id="_x0000_s1026" type="#_x0000_t202" style="position:absolute;left:0;text-align:left;margin-left:312.6pt;margin-top:133.8pt;width:128.95pt;height:113pt;z-index:251658240" stroked="f">
            <v:textbox>
              <w:txbxContent>
                <w:p w:rsidR="006F5674" w:rsidRDefault="006F5674">
                  <w:r w:rsidRPr="006F5674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53658" cy="1338413"/>
                        <wp:effectExtent l="19050" t="0" r="0" b="0"/>
                        <wp:docPr id="4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6903" cy="13416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F5674">
        <w:rPr>
          <w:noProof/>
          <w:sz w:val="24"/>
          <w:lang w:eastAsia="fr-FR"/>
        </w:rPr>
        <w:drawing>
          <wp:inline distT="0" distB="0" distL="0" distR="0">
            <wp:extent cx="5414188" cy="1508217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392" cy="15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674" w:rsidRPr="006F5674" w:rsidRDefault="006F5674" w:rsidP="006F5674">
      <w:pPr>
        <w:jc w:val="both"/>
        <w:rPr>
          <w:sz w:val="24"/>
        </w:rPr>
      </w:pPr>
      <w:r w:rsidRPr="006F5674">
        <w:rPr>
          <w:sz w:val="24"/>
        </w:rPr>
        <w:t xml:space="preserve">2) </w:t>
      </w:r>
      <w:r w:rsidRPr="006F5674">
        <w:rPr>
          <w:sz w:val="24"/>
          <w:u w:val="single"/>
        </w:rPr>
        <w:t>Les iridoïdes non hétérosidiques</w:t>
      </w:r>
      <w:r w:rsidRPr="006F5674">
        <w:rPr>
          <w:sz w:val="24"/>
        </w:rPr>
        <w:t>: ont une structure</w:t>
      </w:r>
    </w:p>
    <w:p w:rsidR="00E76927" w:rsidRPr="006F5674" w:rsidRDefault="00C13321" w:rsidP="006F5674">
      <w:pPr>
        <w:numPr>
          <w:ilvl w:val="0"/>
          <w:numId w:val="9"/>
        </w:numPr>
        <w:spacing w:after="0"/>
        <w:jc w:val="both"/>
        <w:rPr>
          <w:sz w:val="24"/>
        </w:rPr>
      </w:pPr>
      <w:r w:rsidRPr="006F5674">
        <w:rPr>
          <w:sz w:val="24"/>
        </w:rPr>
        <w:t xml:space="preserve"> d’alcaloïdes (N remplace O): artéfacts d’extraction</w:t>
      </w:r>
    </w:p>
    <w:p w:rsidR="00E76927" w:rsidRPr="006F5674" w:rsidRDefault="00C13321" w:rsidP="006F5674">
      <w:pPr>
        <w:numPr>
          <w:ilvl w:val="0"/>
          <w:numId w:val="9"/>
        </w:numPr>
        <w:spacing w:after="0"/>
        <w:jc w:val="both"/>
        <w:rPr>
          <w:sz w:val="24"/>
        </w:rPr>
      </w:pPr>
      <w:r w:rsidRPr="006F5674">
        <w:rPr>
          <w:sz w:val="24"/>
        </w:rPr>
        <w:t>Polycycliques</w:t>
      </w:r>
    </w:p>
    <w:p w:rsidR="00E76927" w:rsidRPr="006F5674" w:rsidRDefault="00C13321" w:rsidP="006F5674">
      <w:pPr>
        <w:numPr>
          <w:ilvl w:val="0"/>
          <w:numId w:val="9"/>
        </w:numPr>
        <w:spacing w:after="0"/>
        <w:jc w:val="both"/>
        <w:rPr>
          <w:sz w:val="24"/>
        </w:rPr>
      </w:pPr>
      <w:r w:rsidRPr="006F5674">
        <w:rPr>
          <w:sz w:val="24"/>
        </w:rPr>
        <w:t>Esters (valépotriates)+++</w:t>
      </w:r>
    </w:p>
    <w:p w:rsidR="006F5674" w:rsidRDefault="006F5674" w:rsidP="006F5674">
      <w:pPr>
        <w:spacing w:after="0"/>
        <w:jc w:val="center"/>
        <w:rPr>
          <w:sz w:val="24"/>
        </w:rPr>
      </w:pPr>
    </w:p>
    <w:p w:rsidR="006F5674" w:rsidRPr="006F5674" w:rsidRDefault="006F5674" w:rsidP="006F5674">
      <w:pPr>
        <w:jc w:val="both"/>
        <w:rPr>
          <w:sz w:val="24"/>
        </w:rPr>
      </w:pPr>
      <w:r w:rsidRPr="006F5674">
        <w:rPr>
          <w:sz w:val="24"/>
        </w:rPr>
        <w:t>3)</w:t>
      </w:r>
      <w:r w:rsidRPr="006F5674">
        <w:rPr>
          <w:sz w:val="24"/>
          <w:u w:val="single"/>
        </w:rPr>
        <w:t xml:space="preserve"> les séco-iridoïdes</w:t>
      </w:r>
      <w:r w:rsidRPr="006F5674">
        <w:rPr>
          <w:sz w:val="24"/>
        </w:rPr>
        <w:t>:</w:t>
      </w:r>
    </w:p>
    <w:p w:rsidR="00E76927" w:rsidRPr="006F5674" w:rsidRDefault="00C13321" w:rsidP="006F5674">
      <w:pPr>
        <w:numPr>
          <w:ilvl w:val="0"/>
          <w:numId w:val="10"/>
        </w:numPr>
        <w:spacing w:after="0"/>
        <w:jc w:val="both"/>
        <w:rPr>
          <w:sz w:val="24"/>
        </w:rPr>
      </w:pPr>
      <w:r w:rsidRPr="006F5674">
        <w:rPr>
          <w:sz w:val="24"/>
        </w:rPr>
        <w:t xml:space="preserve">Rupture de la liaison 7,8 du noyau cyclopentanique </w:t>
      </w:r>
    </w:p>
    <w:p w:rsidR="00E76927" w:rsidRPr="006F5674" w:rsidRDefault="00C13321" w:rsidP="006F5674">
      <w:pPr>
        <w:numPr>
          <w:ilvl w:val="0"/>
          <w:numId w:val="10"/>
        </w:numPr>
        <w:spacing w:after="0"/>
        <w:jc w:val="both"/>
        <w:rPr>
          <w:sz w:val="24"/>
        </w:rPr>
      </w:pPr>
      <w:r w:rsidRPr="006F5674">
        <w:rPr>
          <w:sz w:val="24"/>
        </w:rPr>
        <w:t>Majoritairement sous forme d’hétérosides</w:t>
      </w:r>
    </w:p>
    <w:p w:rsidR="006F5674" w:rsidRPr="006F5674" w:rsidRDefault="006F5674" w:rsidP="006F5674">
      <w:pPr>
        <w:spacing w:after="0"/>
        <w:jc w:val="both"/>
        <w:rPr>
          <w:sz w:val="24"/>
        </w:rPr>
      </w:pPr>
      <w:r w:rsidRPr="006F5674">
        <w:rPr>
          <w:sz w:val="24"/>
        </w:rPr>
        <w:t>Variations structurales:</w:t>
      </w:r>
    </w:p>
    <w:p w:rsidR="00E76927" w:rsidRPr="006F5674" w:rsidRDefault="00C13321" w:rsidP="006F5674">
      <w:pPr>
        <w:pStyle w:val="Paragraphedeliste"/>
        <w:numPr>
          <w:ilvl w:val="0"/>
          <w:numId w:val="11"/>
        </w:numPr>
        <w:jc w:val="both"/>
        <w:rPr>
          <w:sz w:val="24"/>
        </w:rPr>
      </w:pPr>
      <w:r w:rsidRPr="006F5674">
        <w:rPr>
          <w:sz w:val="24"/>
        </w:rPr>
        <w:t>Un groupe vinyle en C9 (sécologanoside)</w:t>
      </w:r>
    </w:p>
    <w:p w:rsidR="00E76927" w:rsidRPr="006F5674" w:rsidRDefault="00C13321" w:rsidP="006F5674">
      <w:pPr>
        <w:pStyle w:val="Paragraphedeliste"/>
        <w:numPr>
          <w:ilvl w:val="0"/>
          <w:numId w:val="11"/>
        </w:numPr>
        <w:jc w:val="both"/>
        <w:rPr>
          <w:sz w:val="24"/>
        </w:rPr>
      </w:pPr>
      <w:r w:rsidRPr="006F5674">
        <w:rPr>
          <w:sz w:val="24"/>
        </w:rPr>
        <w:t>Un groupe éthyldiène (oléoside)</w:t>
      </w:r>
    </w:p>
    <w:p w:rsidR="006F5674" w:rsidRDefault="00F11B7C" w:rsidP="00F11B7C">
      <w:pPr>
        <w:jc w:val="center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>
            <wp:extent cx="2862373" cy="1431187"/>
            <wp:effectExtent l="19050" t="0" r="0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340" cy="143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B7C" w:rsidRPr="003F0309" w:rsidRDefault="00F11B7C" w:rsidP="003F0309">
      <w:pPr>
        <w:pStyle w:val="Paragraphedeliste"/>
        <w:numPr>
          <w:ilvl w:val="0"/>
          <w:numId w:val="35"/>
        </w:numPr>
        <w:jc w:val="both"/>
        <w:rPr>
          <w:b/>
          <w:bCs/>
          <w:sz w:val="24"/>
          <w:u w:val="single"/>
        </w:rPr>
      </w:pPr>
      <w:r w:rsidRPr="003F0309">
        <w:rPr>
          <w:b/>
          <w:bCs/>
          <w:sz w:val="24"/>
          <w:u w:val="single"/>
        </w:rPr>
        <w:t>Extraction, caractérisation :</w:t>
      </w:r>
    </w:p>
    <w:p w:rsidR="00E76927" w:rsidRPr="00F11B7C" w:rsidRDefault="00C13321" w:rsidP="00F11B7C">
      <w:pPr>
        <w:jc w:val="both"/>
        <w:rPr>
          <w:b/>
          <w:bCs/>
          <w:sz w:val="24"/>
          <w:u w:val="single"/>
        </w:rPr>
      </w:pPr>
      <w:r w:rsidRPr="00F11B7C">
        <w:rPr>
          <w:sz w:val="24"/>
        </w:rPr>
        <w:t>Extraction délicate = Molécules très instables</w:t>
      </w:r>
      <w:r w:rsidR="00754572">
        <w:rPr>
          <w:sz w:val="24"/>
        </w:rPr>
        <w:t xml:space="preserve">, les étapes d’extraction sont les suivantes : </w:t>
      </w:r>
    </w:p>
    <w:p w:rsidR="00E76927" w:rsidRPr="00F11B7C" w:rsidRDefault="00C13321" w:rsidP="00F11B7C">
      <w:pPr>
        <w:numPr>
          <w:ilvl w:val="1"/>
          <w:numId w:val="15"/>
        </w:numPr>
        <w:spacing w:after="0"/>
        <w:jc w:val="both"/>
        <w:rPr>
          <w:sz w:val="24"/>
        </w:rPr>
      </w:pPr>
      <w:r w:rsidRPr="00F11B7C">
        <w:rPr>
          <w:sz w:val="24"/>
        </w:rPr>
        <w:t>1</w:t>
      </w:r>
      <w:r w:rsidRPr="00F11B7C">
        <w:rPr>
          <w:sz w:val="24"/>
          <w:vertAlign w:val="superscript"/>
        </w:rPr>
        <w:t>ère</w:t>
      </w:r>
      <w:r w:rsidRPr="00F11B7C">
        <w:rPr>
          <w:sz w:val="24"/>
        </w:rPr>
        <w:t xml:space="preserve">  étape: extraction par solvant polaire (alcool)</w:t>
      </w:r>
    </w:p>
    <w:p w:rsidR="00E76927" w:rsidRPr="00F11B7C" w:rsidRDefault="00C13321" w:rsidP="00F11B7C">
      <w:pPr>
        <w:numPr>
          <w:ilvl w:val="1"/>
          <w:numId w:val="15"/>
        </w:numPr>
        <w:spacing w:after="0"/>
        <w:jc w:val="both"/>
        <w:rPr>
          <w:sz w:val="24"/>
        </w:rPr>
      </w:pPr>
      <w:r w:rsidRPr="00F11B7C">
        <w:rPr>
          <w:sz w:val="24"/>
        </w:rPr>
        <w:t>2</w:t>
      </w:r>
      <w:r w:rsidRPr="00F11B7C">
        <w:rPr>
          <w:sz w:val="24"/>
          <w:vertAlign w:val="superscript"/>
        </w:rPr>
        <w:t>ème</w:t>
      </w:r>
      <w:r w:rsidRPr="00F11B7C">
        <w:rPr>
          <w:sz w:val="24"/>
        </w:rPr>
        <w:t xml:space="preserve"> étape: évaporation à siccité puis dilution du résidu dans l’eau chaude</w:t>
      </w:r>
    </w:p>
    <w:p w:rsidR="00E76927" w:rsidRPr="00F11B7C" w:rsidRDefault="00C13321" w:rsidP="00F11B7C">
      <w:pPr>
        <w:numPr>
          <w:ilvl w:val="1"/>
          <w:numId w:val="15"/>
        </w:numPr>
        <w:spacing w:after="0"/>
        <w:jc w:val="both"/>
        <w:rPr>
          <w:sz w:val="24"/>
        </w:rPr>
      </w:pPr>
      <w:r w:rsidRPr="00F11B7C">
        <w:rPr>
          <w:sz w:val="24"/>
        </w:rPr>
        <w:t>3</w:t>
      </w:r>
      <w:r w:rsidRPr="00F11B7C">
        <w:rPr>
          <w:sz w:val="24"/>
          <w:vertAlign w:val="superscript"/>
        </w:rPr>
        <w:t>ème</w:t>
      </w:r>
      <w:r w:rsidRPr="00F11B7C">
        <w:rPr>
          <w:sz w:val="24"/>
        </w:rPr>
        <w:t xml:space="preserve"> étape: extraction par solvants non miscibles de pola</w:t>
      </w:r>
      <w:r w:rsidR="00F11B7C">
        <w:rPr>
          <w:sz w:val="24"/>
        </w:rPr>
        <w:t>rité croissante (Chloroforme…</w:t>
      </w:r>
      <w:r w:rsidRPr="00F11B7C">
        <w:rPr>
          <w:sz w:val="24"/>
        </w:rPr>
        <w:t>)</w:t>
      </w:r>
    </w:p>
    <w:p w:rsidR="00F11B7C" w:rsidRDefault="00C13321" w:rsidP="00F11B7C">
      <w:pPr>
        <w:numPr>
          <w:ilvl w:val="1"/>
          <w:numId w:val="15"/>
        </w:numPr>
        <w:spacing w:after="0"/>
        <w:jc w:val="both"/>
        <w:rPr>
          <w:sz w:val="24"/>
        </w:rPr>
      </w:pPr>
      <w:r w:rsidRPr="00F11B7C">
        <w:rPr>
          <w:sz w:val="24"/>
        </w:rPr>
        <w:t>4</w:t>
      </w:r>
      <w:r w:rsidRPr="00F11B7C">
        <w:rPr>
          <w:sz w:val="24"/>
          <w:vertAlign w:val="superscript"/>
        </w:rPr>
        <w:t>ème</w:t>
      </w:r>
      <w:r w:rsidRPr="00F11B7C">
        <w:rPr>
          <w:sz w:val="24"/>
        </w:rPr>
        <w:t xml:space="preserve"> étape: purification par HPLC</w:t>
      </w:r>
    </w:p>
    <w:p w:rsidR="00F11B7C" w:rsidRDefault="00F11B7C" w:rsidP="00F11B7C">
      <w:pPr>
        <w:spacing w:after="0"/>
        <w:ind w:left="786"/>
        <w:jc w:val="both"/>
        <w:rPr>
          <w:sz w:val="28"/>
        </w:rPr>
      </w:pPr>
    </w:p>
    <w:p w:rsidR="00455227" w:rsidRDefault="00455227" w:rsidP="00F11B7C">
      <w:pPr>
        <w:spacing w:after="0"/>
        <w:ind w:left="786"/>
        <w:jc w:val="both"/>
        <w:rPr>
          <w:sz w:val="28"/>
        </w:rPr>
      </w:pPr>
    </w:p>
    <w:p w:rsidR="00455227" w:rsidRDefault="00455227" w:rsidP="00F11B7C">
      <w:pPr>
        <w:spacing w:after="0"/>
        <w:ind w:left="786"/>
        <w:jc w:val="both"/>
        <w:rPr>
          <w:sz w:val="28"/>
        </w:rPr>
      </w:pPr>
    </w:p>
    <w:p w:rsidR="00455227" w:rsidRDefault="00455227" w:rsidP="00F11B7C">
      <w:pPr>
        <w:spacing w:after="0"/>
        <w:ind w:left="786"/>
        <w:jc w:val="both"/>
        <w:rPr>
          <w:sz w:val="28"/>
        </w:rPr>
      </w:pPr>
    </w:p>
    <w:p w:rsidR="00754572" w:rsidRDefault="00C13321" w:rsidP="00754572">
      <w:pPr>
        <w:spacing w:after="0"/>
        <w:jc w:val="both"/>
        <w:rPr>
          <w:sz w:val="24"/>
        </w:rPr>
      </w:pPr>
      <w:r w:rsidRPr="00F11B7C">
        <w:rPr>
          <w:sz w:val="24"/>
        </w:rPr>
        <w:lastRenderedPageBreak/>
        <w:t>La caractérisation des iridoïdes:</w:t>
      </w:r>
    </w:p>
    <w:p w:rsidR="00455227" w:rsidRPr="00455227" w:rsidRDefault="001744B8" w:rsidP="00455227">
      <w:pPr>
        <w:numPr>
          <w:ilvl w:val="0"/>
          <w:numId w:val="36"/>
        </w:numPr>
        <w:rPr>
          <w:sz w:val="24"/>
        </w:rPr>
      </w:pPr>
      <w:r w:rsidRPr="00455227">
        <w:rPr>
          <w:sz w:val="24"/>
        </w:rPr>
        <w:t>Noircissement naturelle des drogues après la récolte</w:t>
      </w:r>
    </w:p>
    <w:p w:rsidR="00E76927" w:rsidRPr="00455227" w:rsidRDefault="00C13321" w:rsidP="00455227">
      <w:pPr>
        <w:numPr>
          <w:ilvl w:val="0"/>
          <w:numId w:val="36"/>
        </w:numPr>
        <w:rPr>
          <w:sz w:val="24"/>
        </w:rPr>
      </w:pPr>
      <w:r w:rsidRPr="00455227">
        <w:rPr>
          <w:sz w:val="24"/>
        </w:rPr>
        <w:t xml:space="preserve">Réaction de  Trim et Hill: </w:t>
      </w:r>
    </w:p>
    <w:p w:rsidR="00E76927" w:rsidRPr="00754572" w:rsidRDefault="00C13321" w:rsidP="00754572">
      <w:pPr>
        <w:pStyle w:val="Paragraphedeliste"/>
        <w:numPr>
          <w:ilvl w:val="0"/>
          <w:numId w:val="16"/>
        </w:numPr>
        <w:spacing w:after="0"/>
        <w:jc w:val="both"/>
        <w:rPr>
          <w:sz w:val="24"/>
        </w:rPr>
      </w:pPr>
      <w:r w:rsidRPr="00754572">
        <w:rPr>
          <w:sz w:val="24"/>
        </w:rPr>
        <w:t>Solution diluée de sulfate de cuivre et d’acide chlorhydrique</w:t>
      </w:r>
    </w:p>
    <w:p w:rsidR="00754572" w:rsidRDefault="00C13321" w:rsidP="00754572">
      <w:pPr>
        <w:pStyle w:val="Paragraphedeliste"/>
        <w:numPr>
          <w:ilvl w:val="0"/>
          <w:numId w:val="16"/>
        </w:numPr>
        <w:spacing w:after="0"/>
        <w:jc w:val="both"/>
        <w:rPr>
          <w:sz w:val="24"/>
        </w:rPr>
      </w:pPr>
      <w:r w:rsidRPr="00754572">
        <w:rPr>
          <w:sz w:val="24"/>
        </w:rPr>
        <w:t>Coloration différente selon l’</w:t>
      </w:r>
      <w:r w:rsidR="00A86552" w:rsidRPr="00754572">
        <w:rPr>
          <w:sz w:val="24"/>
        </w:rPr>
        <w:t>iridoïdes</w:t>
      </w:r>
      <w:r w:rsidRPr="00754572">
        <w:rPr>
          <w:sz w:val="24"/>
        </w:rPr>
        <w:t xml:space="preserve"> : bleu (aucubine), rouge violacée (harpagide)</w:t>
      </w:r>
    </w:p>
    <w:p w:rsidR="00754572" w:rsidRDefault="00754572" w:rsidP="00754572">
      <w:pPr>
        <w:pStyle w:val="Paragraphedeliste"/>
        <w:spacing w:after="0"/>
        <w:ind w:left="786"/>
        <w:jc w:val="both"/>
        <w:rPr>
          <w:sz w:val="24"/>
        </w:rPr>
      </w:pPr>
    </w:p>
    <w:p w:rsidR="00E76927" w:rsidRPr="00754572" w:rsidRDefault="00754572" w:rsidP="00754572">
      <w:pPr>
        <w:pStyle w:val="Paragraphedeliste"/>
        <w:spacing w:after="0"/>
        <w:ind w:left="142"/>
        <w:jc w:val="both"/>
        <w:rPr>
          <w:sz w:val="24"/>
        </w:rPr>
      </w:pPr>
      <w:r>
        <w:rPr>
          <w:sz w:val="24"/>
        </w:rPr>
        <w:t xml:space="preserve">2) </w:t>
      </w:r>
      <w:r w:rsidR="00C13321" w:rsidRPr="00754572">
        <w:rPr>
          <w:sz w:val="24"/>
        </w:rPr>
        <w:t>Réac</w:t>
      </w:r>
      <w:r w:rsidRPr="00754572">
        <w:rPr>
          <w:sz w:val="24"/>
        </w:rPr>
        <w:t xml:space="preserve">tion à la vanilline sulfurique pour la </w:t>
      </w:r>
      <w:r w:rsidR="00C13321" w:rsidRPr="00754572">
        <w:rPr>
          <w:sz w:val="24"/>
        </w:rPr>
        <w:t>révélation de plaque</w:t>
      </w:r>
      <w:r w:rsidRPr="00754572">
        <w:rPr>
          <w:sz w:val="24"/>
        </w:rPr>
        <w:t>s CCM</w:t>
      </w:r>
    </w:p>
    <w:p w:rsidR="003F0309" w:rsidRDefault="003F0309" w:rsidP="003F0309">
      <w:pPr>
        <w:pStyle w:val="Paragraphedeliste"/>
        <w:spacing w:before="240" w:after="0"/>
        <w:ind w:left="1080"/>
        <w:jc w:val="both"/>
        <w:rPr>
          <w:b/>
          <w:bCs/>
          <w:sz w:val="24"/>
          <w:u w:val="single"/>
        </w:rPr>
      </w:pPr>
    </w:p>
    <w:p w:rsidR="00F11B7C" w:rsidRPr="003F0309" w:rsidRDefault="00754572" w:rsidP="003F0309">
      <w:pPr>
        <w:pStyle w:val="Paragraphedeliste"/>
        <w:numPr>
          <w:ilvl w:val="0"/>
          <w:numId w:val="35"/>
        </w:numPr>
        <w:spacing w:before="240" w:after="0"/>
        <w:jc w:val="both"/>
        <w:rPr>
          <w:b/>
          <w:bCs/>
          <w:sz w:val="24"/>
          <w:u w:val="single"/>
        </w:rPr>
      </w:pPr>
      <w:r w:rsidRPr="003F0309">
        <w:rPr>
          <w:b/>
          <w:bCs/>
          <w:sz w:val="24"/>
          <w:u w:val="single"/>
        </w:rPr>
        <w:t>Propriétés pharmacologiques et emplois:</w:t>
      </w:r>
    </w:p>
    <w:p w:rsidR="00E76927" w:rsidRPr="00754572" w:rsidRDefault="00754572" w:rsidP="00754572">
      <w:pPr>
        <w:numPr>
          <w:ilvl w:val="0"/>
          <w:numId w:val="17"/>
        </w:numPr>
        <w:spacing w:after="0"/>
        <w:jc w:val="both"/>
        <w:rPr>
          <w:sz w:val="24"/>
        </w:rPr>
      </w:pPr>
      <w:r>
        <w:rPr>
          <w:sz w:val="24"/>
        </w:rPr>
        <w:t>Action limitée</w:t>
      </w:r>
      <w:r w:rsidR="00C13321" w:rsidRPr="00754572">
        <w:rPr>
          <w:sz w:val="24"/>
        </w:rPr>
        <w:t>, les drogues à iridoïdes sont principalement employé</w:t>
      </w:r>
      <w:r>
        <w:rPr>
          <w:sz w:val="24"/>
        </w:rPr>
        <w:t>es</w:t>
      </w:r>
      <w:r w:rsidR="00C13321" w:rsidRPr="00754572">
        <w:rPr>
          <w:sz w:val="24"/>
        </w:rPr>
        <w:t xml:space="preserve"> en phytothérapie et ne fournissent pas de PA majeurs</w:t>
      </w:r>
      <w:r>
        <w:rPr>
          <w:sz w:val="24"/>
        </w:rPr>
        <w:t>.</w:t>
      </w:r>
    </w:p>
    <w:p w:rsidR="00754572" w:rsidRPr="00754572" w:rsidRDefault="00754572" w:rsidP="00754572">
      <w:pPr>
        <w:spacing w:after="0"/>
        <w:jc w:val="both"/>
        <w:rPr>
          <w:sz w:val="24"/>
        </w:rPr>
      </w:pPr>
      <w:r w:rsidRPr="00754572">
        <w:rPr>
          <w:sz w:val="24"/>
        </w:rPr>
        <w:t>Nous distinguons:</w:t>
      </w:r>
    </w:p>
    <w:p w:rsidR="00E76927" w:rsidRPr="00754572" w:rsidRDefault="00C13321" w:rsidP="00754572">
      <w:pPr>
        <w:numPr>
          <w:ilvl w:val="0"/>
          <w:numId w:val="18"/>
        </w:numPr>
        <w:spacing w:after="0"/>
        <w:jc w:val="both"/>
        <w:rPr>
          <w:sz w:val="24"/>
        </w:rPr>
      </w:pPr>
      <w:r w:rsidRPr="00754572">
        <w:rPr>
          <w:sz w:val="24"/>
        </w:rPr>
        <w:t>Action antirhumatismale principalement par voie locale (harpagophyton)</w:t>
      </w:r>
    </w:p>
    <w:p w:rsidR="00E76927" w:rsidRPr="00754572" w:rsidRDefault="00C13321" w:rsidP="00754572">
      <w:pPr>
        <w:numPr>
          <w:ilvl w:val="0"/>
          <w:numId w:val="18"/>
        </w:numPr>
        <w:spacing w:after="0"/>
        <w:jc w:val="both"/>
        <w:rPr>
          <w:sz w:val="24"/>
        </w:rPr>
      </w:pPr>
      <w:r w:rsidRPr="00754572">
        <w:rPr>
          <w:sz w:val="24"/>
        </w:rPr>
        <w:t>Hypotensive et antioxydante (olivier)</w:t>
      </w:r>
    </w:p>
    <w:p w:rsidR="00E76927" w:rsidRPr="00754572" w:rsidRDefault="00C13321" w:rsidP="00754572">
      <w:pPr>
        <w:numPr>
          <w:ilvl w:val="0"/>
          <w:numId w:val="18"/>
        </w:numPr>
        <w:spacing w:after="0"/>
        <w:jc w:val="both"/>
        <w:rPr>
          <w:sz w:val="24"/>
        </w:rPr>
      </w:pPr>
      <w:r w:rsidRPr="00754572">
        <w:rPr>
          <w:sz w:val="24"/>
        </w:rPr>
        <w:t>Sédative du SNC (valériane)</w:t>
      </w:r>
    </w:p>
    <w:p w:rsidR="00E76927" w:rsidRPr="00754572" w:rsidRDefault="00C13321" w:rsidP="00754572">
      <w:pPr>
        <w:numPr>
          <w:ilvl w:val="0"/>
          <w:numId w:val="18"/>
        </w:numPr>
        <w:spacing w:after="0"/>
        <w:jc w:val="both"/>
        <w:rPr>
          <w:sz w:val="24"/>
        </w:rPr>
      </w:pPr>
      <w:r w:rsidRPr="00754572">
        <w:rPr>
          <w:sz w:val="24"/>
        </w:rPr>
        <w:t xml:space="preserve">Laxative (globulaire = Séné de Provence) </w:t>
      </w:r>
    </w:p>
    <w:p w:rsidR="00E76927" w:rsidRPr="00754572" w:rsidRDefault="00C13321" w:rsidP="00754572">
      <w:pPr>
        <w:numPr>
          <w:ilvl w:val="0"/>
          <w:numId w:val="18"/>
        </w:numPr>
        <w:spacing w:after="0"/>
        <w:jc w:val="both"/>
        <w:rPr>
          <w:sz w:val="24"/>
        </w:rPr>
      </w:pPr>
      <w:r w:rsidRPr="00754572">
        <w:rPr>
          <w:sz w:val="24"/>
        </w:rPr>
        <w:t xml:space="preserve">Tonique amer (gentiane jaune) </w:t>
      </w:r>
    </w:p>
    <w:p w:rsidR="00754572" w:rsidRDefault="00754572" w:rsidP="003F0309">
      <w:pPr>
        <w:pStyle w:val="Paragraphedeliste"/>
        <w:numPr>
          <w:ilvl w:val="0"/>
          <w:numId w:val="35"/>
        </w:numPr>
        <w:spacing w:before="240" w:after="0"/>
        <w:jc w:val="both"/>
        <w:rPr>
          <w:b/>
          <w:bCs/>
          <w:sz w:val="24"/>
          <w:u w:val="single"/>
        </w:rPr>
      </w:pPr>
      <w:r w:rsidRPr="003F0309">
        <w:rPr>
          <w:b/>
          <w:bCs/>
          <w:sz w:val="24"/>
          <w:u w:val="single"/>
        </w:rPr>
        <w:t>Principales drogues à iridoïdes :</w:t>
      </w:r>
    </w:p>
    <w:p w:rsidR="003F0309" w:rsidRPr="003F0309" w:rsidRDefault="003F0309" w:rsidP="003F0309">
      <w:pPr>
        <w:pStyle w:val="Paragraphedeliste"/>
        <w:spacing w:before="240" w:after="0"/>
        <w:ind w:left="1080"/>
        <w:jc w:val="both"/>
        <w:rPr>
          <w:b/>
          <w:bCs/>
          <w:sz w:val="24"/>
          <w:u w:val="single"/>
        </w:rPr>
      </w:pPr>
    </w:p>
    <w:p w:rsidR="007F5040" w:rsidRPr="003F0309" w:rsidRDefault="00754572" w:rsidP="00341291">
      <w:pPr>
        <w:pStyle w:val="Paragraphedeliste"/>
        <w:numPr>
          <w:ilvl w:val="0"/>
          <w:numId w:val="19"/>
        </w:numPr>
        <w:spacing w:before="240"/>
        <w:jc w:val="both"/>
        <w:rPr>
          <w:sz w:val="24"/>
        </w:rPr>
      </w:pPr>
      <w:r w:rsidRPr="00754572">
        <w:rPr>
          <w:b/>
          <w:bCs/>
          <w:sz w:val="24"/>
        </w:rPr>
        <w:t xml:space="preserve">Valériane: </w:t>
      </w:r>
      <w:r w:rsidRPr="00754572">
        <w:rPr>
          <w:i/>
          <w:iCs/>
          <w:sz w:val="24"/>
        </w:rPr>
        <w:t xml:space="preserve">Valeriana officinalis </w:t>
      </w:r>
      <w:r w:rsidRPr="00754572">
        <w:rPr>
          <w:sz w:val="24"/>
        </w:rPr>
        <w:t>L. Valérianancées</w:t>
      </w:r>
    </w:p>
    <w:p w:rsidR="00754572" w:rsidRDefault="00754572" w:rsidP="00341291">
      <w:pPr>
        <w:pStyle w:val="Paragraphedeliste"/>
        <w:spacing w:before="240"/>
        <w:rPr>
          <w:sz w:val="24"/>
        </w:rPr>
      </w:pPr>
      <w:r w:rsidRPr="00CF03A7">
        <w:rPr>
          <w:sz w:val="24"/>
          <w:u w:val="single"/>
        </w:rPr>
        <w:t xml:space="preserve">La </w:t>
      </w:r>
      <w:r w:rsidR="00C13321" w:rsidRPr="00CF03A7">
        <w:rPr>
          <w:sz w:val="24"/>
          <w:u w:val="single"/>
        </w:rPr>
        <w:t>Plante</w:t>
      </w:r>
      <w:r w:rsidR="00C13321" w:rsidRPr="00754572">
        <w:rPr>
          <w:sz w:val="24"/>
        </w:rPr>
        <w:t xml:space="preserve"> :</w:t>
      </w:r>
      <w:r>
        <w:rPr>
          <w:sz w:val="24"/>
        </w:rPr>
        <w:t xml:space="preserve"> </w:t>
      </w:r>
      <w:r w:rsidRPr="00754572">
        <w:rPr>
          <w:sz w:val="24"/>
        </w:rPr>
        <w:t>Herbe très répondue en Europe (zone humide) à tige cannelée, à feuilles composées, à fleurs blanches ou rosées groupées en cymes</w:t>
      </w:r>
    </w:p>
    <w:p w:rsidR="00754572" w:rsidRPr="00CF03A7" w:rsidRDefault="00754572" w:rsidP="00754572">
      <w:pPr>
        <w:pStyle w:val="Paragraphedeliste"/>
        <w:spacing w:before="240"/>
        <w:rPr>
          <w:sz w:val="24"/>
          <w:u w:val="single"/>
        </w:rPr>
      </w:pPr>
    </w:p>
    <w:p w:rsidR="00754572" w:rsidRPr="00754572" w:rsidRDefault="00754572" w:rsidP="00754572">
      <w:pPr>
        <w:pStyle w:val="Paragraphedeliste"/>
        <w:spacing w:before="240"/>
        <w:rPr>
          <w:sz w:val="24"/>
        </w:rPr>
      </w:pPr>
      <w:r w:rsidRPr="00CF03A7">
        <w:rPr>
          <w:sz w:val="24"/>
          <w:u w:val="single"/>
        </w:rPr>
        <w:t xml:space="preserve">La </w:t>
      </w:r>
      <w:r w:rsidR="00C13321" w:rsidRPr="00CF03A7">
        <w:rPr>
          <w:sz w:val="24"/>
          <w:u w:val="single"/>
        </w:rPr>
        <w:t>Drogue</w:t>
      </w:r>
      <w:r w:rsidR="00C13321" w:rsidRPr="00754572">
        <w:rPr>
          <w:sz w:val="24"/>
        </w:rPr>
        <w:t>:</w:t>
      </w:r>
      <w:r>
        <w:rPr>
          <w:sz w:val="24"/>
        </w:rPr>
        <w:t xml:space="preserve"> Les parties souterraines (</w:t>
      </w:r>
      <w:r w:rsidRPr="00754572">
        <w:rPr>
          <w:sz w:val="24"/>
        </w:rPr>
        <w:t>rhizomes, racines et stolons</w:t>
      </w:r>
      <w:r>
        <w:rPr>
          <w:sz w:val="24"/>
        </w:rPr>
        <w:t>)</w:t>
      </w:r>
    </w:p>
    <w:p w:rsidR="00754572" w:rsidRDefault="00C13321" w:rsidP="00754572">
      <w:pPr>
        <w:pStyle w:val="Paragraphedeliste"/>
        <w:numPr>
          <w:ilvl w:val="1"/>
          <w:numId w:val="22"/>
        </w:numPr>
        <w:spacing w:before="240"/>
        <w:jc w:val="both"/>
        <w:rPr>
          <w:sz w:val="24"/>
        </w:rPr>
      </w:pPr>
      <w:r w:rsidRPr="00754572">
        <w:rPr>
          <w:sz w:val="24"/>
        </w:rPr>
        <w:t>Macroscopie: la drogue séchée a une odeur désagréable et caractéristique (urine de chat) le rhizome de forme ovoïde, de couleur gris jaunâtre masqué par de nombreuses racines et accompagné de stolons</w:t>
      </w:r>
    </w:p>
    <w:p w:rsidR="00754572" w:rsidRDefault="00754572" w:rsidP="00754572">
      <w:pPr>
        <w:pStyle w:val="Paragraphedeliste"/>
        <w:spacing w:before="240"/>
        <w:rPr>
          <w:sz w:val="24"/>
        </w:rPr>
      </w:pPr>
    </w:p>
    <w:p w:rsidR="00E76927" w:rsidRPr="00754572" w:rsidRDefault="000F7552" w:rsidP="00754572">
      <w:pPr>
        <w:pStyle w:val="Paragraphedeliste"/>
        <w:spacing w:before="240"/>
        <w:rPr>
          <w:sz w:val="24"/>
        </w:rPr>
      </w:pPr>
      <w:r w:rsidRPr="000F7552">
        <w:rPr>
          <w:noProof/>
          <w:sz w:val="24"/>
          <w:u w:val="single"/>
          <w:lang w:eastAsia="fr-FR"/>
        </w:rPr>
        <w:pict>
          <v:shape id="_x0000_s1028" type="#_x0000_t202" style="position:absolute;left:0;text-align:left;margin-left:372.4pt;margin-top:1.5pt;width:136.1pt;height:128.8pt;z-index:251659264" stroked="f">
            <v:textbox>
              <w:txbxContent>
                <w:p w:rsidR="00341291" w:rsidRDefault="00341291" w:rsidP="00341291">
                  <w:pPr>
                    <w:jc w:val="center"/>
                  </w:pPr>
                  <w:r w:rsidRPr="00341291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21941" cy="1414130"/>
                        <wp:effectExtent l="19050" t="0" r="6809" b="0"/>
                        <wp:docPr id="3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380" cy="1416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54572" w:rsidRPr="00CF03A7">
        <w:rPr>
          <w:sz w:val="24"/>
          <w:u w:val="single"/>
        </w:rPr>
        <w:t xml:space="preserve">La </w:t>
      </w:r>
      <w:r w:rsidR="00C13321" w:rsidRPr="00CF03A7">
        <w:rPr>
          <w:sz w:val="24"/>
          <w:u w:val="single"/>
        </w:rPr>
        <w:t>Composition chimique</w:t>
      </w:r>
      <w:r w:rsidR="00C13321" w:rsidRPr="00754572">
        <w:rPr>
          <w:sz w:val="24"/>
        </w:rPr>
        <w:t>:</w:t>
      </w:r>
    </w:p>
    <w:p w:rsidR="00E76927" w:rsidRPr="00754572" w:rsidRDefault="00C13321" w:rsidP="00754572">
      <w:pPr>
        <w:pStyle w:val="Paragraphedeliste"/>
        <w:numPr>
          <w:ilvl w:val="1"/>
          <w:numId w:val="22"/>
        </w:numPr>
        <w:spacing w:before="240"/>
        <w:rPr>
          <w:sz w:val="24"/>
        </w:rPr>
      </w:pPr>
      <w:r w:rsidRPr="00754572">
        <w:rPr>
          <w:sz w:val="24"/>
        </w:rPr>
        <w:t xml:space="preserve">Des alcaloïdes: actidinine </w:t>
      </w:r>
    </w:p>
    <w:p w:rsidR="00E76927" w:rsidRPr="00754572" w:rsidRDefault="00C13321" w:rsidP="00754572">
      <w:pPr>
        <w:pStyle w:val="Paragraphedeliste"/>
        <w:numPr>
          <w:ilvl w:val="1"/>
          <w:numId w:val="22"/>
        </w:numPr>
        <w:spacing w:before="240"/>
        <w:rPr>
          <w:sz w:val="24"/>
        </w:rPr>
      </w:pPr>
      <w:r w:rsidRPr="00754572">
        <w:rPr>
          <w:sz w:val="24"/>
        </w:rPr>
        <w:t>Des huiles essentielles</w:t>
      </w:r>
    </w:p>
    <w:p w:rsidR="00E76927" w:rsidRPr="00754572" w:rsidRDefault="00C13321" w:rsidP="00754572">
      <w:pPr>
        <w:pStyle w:val="Paragraphedeliste"/>
        <w:numPr>
          <w:ilvl w:val="1"/>
          <w:numId w:val="22"/>
        </w:numPr>
        <w:spacing w:before="240"/>
        <w:rPr>
          <w:sz w:val="24"/>
        </w:rPr>
      </w:pPr>
      <w:r w:rsidRPr="00754572">
        <w:rPr>
          <w:sz w:val="24"/>
        </w:rPr>
        <w:t>Sesquiterpènes: ac</w:t>
      </w:r>
      <w:r w:rsidR="007F5040">
        <w:rPr>
          <w:sz w:val="24"/>
        </w:rPr>
        <w:t>ide</w:t>
      </w:r>
      <w:r w:rsidRPr="00754572">
        <w:rPr>
          <w:sz w:val="24"/>
        </w:rPr>
        <w:t xml:space="preserve"> valérénique et ses dérivés </w:t>
      </w:r>
    </w:p>
    <w:p w:rsidR="00E76927" w:rsidRPr="003F0309" w:rsidRDefault="00C13321" w:rsidP="00341291">
      <w:pPr>
        <w:pStyle w:val="Paragraphedeliste"/>
        <w:numPr>
          <w:ilvl w:val="1"/>
          <w:numId w:val="22"/>
        </w:numPr>
        <w:spacing w:before="240"/>
        <w:rPr>
          <w:sz w:val="24"/>
        </w:rPr>
      </w:pPr>
      <w:r w:rsidRPr="00754572">
        <w:rPr>
          <w:sz w:val="24"/>
        </w:rPr>
        <w:t xml:space="preserve"> iridoïdes esters non hétérosidiques</w:t>
      </w:r>
      <w:r w:rsidR="003F0309" w:rsidRPr="003F0309">
        <w:rPr>
          <w:rFonts w:ascii="AdvP41EB83" w:hAnsi="AdvP41EB83" w:cs="AdvP41EB83"/>
          <w:color w:val="141314"/>
          <w:sz w:val="18"/>
          <w:szCs w:val="18"/>
        </w:rPr>
        <w:t xml:space="preserve"> </w:t>
      </w:r>
      <w:r w:rsidR="003F0309">
        <w:rPr>
          <w:rFonts w:ascii="AdvP41EB83" w:hAnsi="AdvP41EB83" w:cs="AdvP41EB83"/>
          <w:color w:val="141314"/>
          <w:sz w:val="18"/>
          <w:szCs w:val="18"/>
        </w:rPr>
        <w:t>0,5-2 %</w:t>
      </w:r>
      <w:r w:rsidRPr="00754572">
        <w:rPr>
          <w:sz w:val="24"/>
        </w:rPr>
        <w:t xml:space="preserve"> : les </w:t>
      </w:r>
      <w:r w:rsidRPr="00754572">
        <w:rPr>
          <w:b/>
          <w:bCs/>
          <w:sz w:val="24"/>
        </w:rPr>
        <w:t xml:space="preserve">valépotriates </w:t>
      </w:r>
    </w:p>
    <w:p w:rsidR="00754572" w:rsidRDefault="00E54917" w:rsidP="00341291">
      <w:pPr>
        <w:pStyle w:val="Paragraphedeliste"/>
        <w:spacing w:before="240"/>
        <w:ind w:left="709"/>
        <w:jc w:val="both"/>
        <w:rPr>
          <w:sz w:val="24"/>
        </w:rPr>
      </w:pPr>
      <w:r>
        <w:rPr>
          <w:sz w:val="24"/>
        </w:rPr>
        <w:t xml:space="preserve">       </w:t>
      </w:r>
      <w:r w:rsidR="00C13321" w:rsidRPr="00754572">
        <w:rPr>
          <w:sz w:val="24"/>
        </w:rPr>
        <w:t xml:space="preserve"> </w:t>
      </w:r>
      <w:r>
        <w:rPr>
          <w:noProof/>
          <w:sz w:val="24"/>
          <w:lang w:eastAsia="fr-FR"/>
        </w:rPr>
        <w:drawing>
          <wp:inline distT="0" distB="0" distL="0" distR="0">
            <wp:extent cx="4157345" cy="553085"/>
            <wp:effectExtent l="19050" t="0" r="0" b="0"/>
            <wp:docPr id="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FB7" w:rsidRDefault="00EE2FB7" w:rsidP="00754572">
      <w:pPr>
        <w:pStyle w:val="Paragraphedeliste"/>
        <w:tabs>
          <w:tab w:val="left" w:pos="1155"/>
        </w:tabs>
        <w:spacing w:before="240"/>
        <w:jc w:val="both"/>
        <w:rPr>
          <w:sz w:val="24"/>
        </w:rPr>
      </w:pPr>
    </w:p>
    <w:p w:rsidR="00754572" w:rsidRPr="00754572" w:rsidRDefault="00754572" w:rsidP="00754572">
      <w:pPr>
        <w:pStyle w:val="Paragraphedeliste"/>
        <w:tabs>
          <w:tab w:val="left" w:pos="1155"/>
        </w:tabs>
        <w:spacing w:before="240"/>
        <w:jc w:val="both"/>
        <w:rPr>
          <w:sz w:val="24"/>
        </w:rPr>
      </w:pPr>
      <w:r w:rsidRPr="00CF03A7">
        <w:rPr>
          <w:sz w:val="24"/>
          <w:u w:val="single"/>
        </w:rPr>
        <w:t xml:space="preserve">Les </w:t>
      </w:r>
      <w:r w:rsidR="00C13321" w:rsidRPr="00CF03A7">
        <w:rPr>
          <w:sz w:val="24"/>
          <w:u w:val="single"/>
        </w:rPr>
        <w:t>Propriétés pharmacologiques et emplois</w:t>
      </w:r>
      <w:r w:rsidR="00C13321" w:rsidRPr="00754572">
        <w:rPr>
          <w:sz w:val="24"/>
        </w:rPr>
        <w:t>:</w:t>
      </w:r>
      <w:r>
        <w:rPr>
          <w:sz w:val="24"/>
        </w:rPr>
        <w:t xml:space="preserve"> </w:t>
      </w:r>
      <w:r w:rsidRPr="00754572">
        <w:rPr>
          <w:sz w:val="24"/>
        </w:rPr>
        <w:t>Elle est employée sous formes galéniques simples (poudre, extrait, teintures) comme:</w:t>
      </w:r>
    </w:p>
    <w:p w:rsidR="00E76927" w:rsidRPr="00341291" w:rsidRDefault="00C13321" w:rsidP="00341291">
      <w:pPr>
        <w:pStyle w:val="Paragraphedeliste"/>
        <w:numPr>
          <w:ilvl w:val="0"/>
          <w:numId w:val="26"/>
        </w:numPr>
        <w:spacing w:before="240"/>
        <w:rPr>
          <w:sz w:val="24"/>
        </w:rPr>
      </w:pPr>
      <w:r w:rsidRPr="00754572">
        <w:rPr>
          <w:sz w:val="24"/>
        </w:rPr>
        <w:lastRenderedPageBreak/>
        <w:t>Tranquillisant</w:t>
      </w:r>
      <w:r w:rsidR="00341291">
        <w:rPr>
          <w:sz w:val="24"/>
        </w:rPr>
        <w:t xml:space="preserve">, </w:t>
      </w:r>
      <w:r w:rsidR="00341291">
        <w:rPr>
          <w:rFonts w:ascii="Arial" w:hAnsi="Arial" w:cs="Arial" w:hint="cs"/>
          <w:sz w:val="24"/>
          <w:rtl/>
        </w:rPr>
        <w:t>s</w:t>
      </w:r>
      <w:r w:rsidR="00341291" w:rsidRPr="00754572">
        <w:rPr>
          <w:sz w:val="24"/>
        </w:rPr>
        <w:t xml:space="preserve">ouvent associée </w:t>
      </w:r>
      <w:r w:rsidR="00341291">
        <w:rPr>
          <w:sz w:val="24"/>
        </w:rPr>
        <w:t>à d’autres espèces calmantes (</w:t>
      </w:r>
      <w:r w:rsidR="00341291" w:rsidRPr="00754572">
        <w:rPr>
          <w:sz w:val="24"/>
        </w:rPr>
        <w:t>passiflore, aubépine…</w:t>
      </w:r>
      <w:r w:rsidR="00341291">
        <w:rPr>
          <w:sz w:val="24"/>
        </w:rPr>
        <w:t>)</w:t>
      </w:r>
    </w:p>
    <w:p w:rsidR="00E76927" w:rsidRPr="00754572" w:rsidRDefault="00C13321" w:rsidP="00754572">
      <w:pPr>
        <w:pStyle w:val="Paragraphedeliste"/>
        <w:numPr>
          <w:ilvl w:val="1"/>
          <w:numId w:val="25"/>
        </w:numPr>
        <w:spacing w:before="240"/>
        <w:rPr>
          <w:sz w:val="24"/>
        </w:rPr>
      </w:pPr>
      <w:r w:rsidRPr="00754572">
        <w:rPr>
          <w:sz w:val="24"/>
        </w:rPr>
        <w:t>Antispasmodique</w:t>
      </w:r>
    </w:p>
    <w:p w:rsidR="00E76927" w:rsidRDefault="00C13321" w:rsidP="00754572">
      <w:pPr>
        <w:pStyle w:val="Paragraphedeliste"/>
        <w:numPr>
          <w:ilvl w:val="1"/>
          <w:numId w:val="25"/>
        </w:numPr>
        <w:spacing w:before="240"/>
        <w:rPr>
          <w:sz w:val="24"/>
        </w:rPr>
      </w:pPr>
      <w:r w:rsidRPr="00754572">
        <w:rPr>
          <w:sz w:val="24"/>
        </w:rPr>
        <w:t xml:space="preserve">Hypnotique </w:t>
      </w:r>
    </w:p>
    <w:p w:rsidR="007F5040" w:rsidRPr="00754572" w:rsidRDefault="007F5040" w:rsidP="00341291">
      <w:pPr>
        <w:pStyle w:val="Paragraphedeliste"/>
        <w:spacing w:before="240"/>
        <w:ind w:left="1440"/>
        <w:rPr>
          <w:sz w:val="24"/>
        </w:rPr>
      </w:pPr>
    </w:p>
    <w:p w:rsidR="00754572" w:rsidRPr="007F5040" w:rsidRDefault="00341291" w:rsidP="00341291">
      <w:pPr>
        <w:pStyle w:val="Paragraphedeliste"/>
        <w:numPr>
          <w:ilvl w:val="0"/>
          <w:numId w:val="19"/>
        </w:numPr>
        <w:spacing w:before="240"/>
        <w:jc w:val="both"/>
        <w:rPr>
          <w:sz w:val="24"/>
        </w:rPr>
      </w:pPr>
      <w:r w:rsidRPr="00341291">
        <w:rPr>
          <w:b/>
          <w:bCs/>
          <w:sz w:val="24"/>
        </w:rPr>
        <w:t>Olivier:</w:t>
      </w:r>
      <w:r>
        <w:rPr>
          <w:b/>
          <w:bCs/>
          <w:sz w:val="24"/>
        </w:rPr>
        <w:t xml:space="preserve"> </w:t>
      </w:r>
      <w:r w:rsidRPr="00341291">
        <w:rPr>
          <w:bCs/>
          <w:i/>
          <w:iCs/>
          <w:sz w:val="24"/>
        </w:rPr>
        <w:t xml:space="preserve">Olea europea </w:t>
      </w:r>
      <w:r w:rsidRPr="00341291">
        <w:rPr>
          <w:bCs/>
          <w:sz w:val="24"/>
        </w:rPr>
        <w:t>L.</w:t>
      </w:r>
      <w:r w:rsidRPr="00341291">
        <w:rPr>
          <w:bCs/>
          <w:i/>
          <w:iCs/>
          <w:sz w:val="24"/>
        </w:rPr>
        <w:t xml:space="preserve"> </w:t>
      </w:r>
      <w:r w:rsidRPr="00341291">
        <w:rPr>
          <w:bCs/>
          <w:sz w:val="24"/>
        </w:rPr>
        <w:t>Oléacées</w:t>
      </w:r>
    </w:p>
    <w:p w:rsidR="007F5040" w:rsidRDefault="001744B8" w:rsidP="007F5040">
      <w:pPr>
        <w:pStyle w:val="Paragraphedeliste"/>
        <w:spacing w:before="240"/>
        <w:rPr>
          <w:sz w:val="24"/>
        </w:rPr>
      </w:pPr>
      <w:r w:rsidRPr="00CF03A7">
        <w:rPr>
          <w:sz w:val="24"/>
          <w:u w:val="single"/>
        </w:rPr>
        <w:t>La plante</w:t>
      </w:r>
      <w:r w:rsidRPr="007F5040">
        <w:rPr>
          <w:sz w:val="24"/>
        </w:rPr>
        <w:t xml:space="preserve"> : arbre méditerranéen </w:t>
      </w:r>
      <w:r w:rsidR="007F5040" w:rsidRPr="007F5040">
        <w:rPr>
          <w:sz w:val="24"/>
        </w:rPr>
        <w:t xml:space="preserve">(cour des drogues à lipide) </w:t>
      </w:r>
    </w:p>
    <w:p w:rsidR="00AD2BB4" w:rsidRPr="007F5040" w:rsidRDefault="001744B8" w:rsidP="007F5040">
      <w:pPr>
        <w:pStyle w:val="Paragraphedeliste"/>
        <w:spacing w:before="240"/>
        <w:rPr>
          <w:sz w:val="24"/>
        </w:rPr>
      </w:pPr>
      <w:r w:rsidRPr="00CF03A7">
        <w:rPr>
          <w:sz w:val="24"/>
          <w:u w:val="single"/>
        </w:rPr>
        <w:t>La Drogue</w:t>
      </w:r>
      <w:r w:rsidRPr="007F5040">
        <w:rPr>
          <w:sz w:val="24"/>
        </w:rPr>
        <w:t xml:space="preserve"> : les feuilles séchées </w:t>
      </w:r>
    </w:p>
    <w:p w:rsidR="00AD2BB4" w:rsidRPr="007F5040" w:rsidRDefault="001744B8" w:rsidP="004E55C1">
      <w:pPr>
        <w:pStyle w:val="Paragraphedeliste"/>
        <w:numPr>
          <w:ilvl w:val="1"/>
          <w:numId w:val="31"/>
        </w:numPr>
        <w:spacing w:before="240"/>
        <w:jc w:val="both"/>
        <w:rPr>
          <w:sz w:val="24"/>
        </w:rPr>
      </w:pPr>
      <w:r w:rsidRPr="007F5040">
        <w:rPr>
          <w:sz w:val="24"/>
        </w:rPr>
        <w:t>Macroscopique: Les feuilles  opposées entières et coriaces, à face supérieure gris verdâtre et face inférieur blanchâtre, à saveur amère</w:t>
      </w:r>
    </w:p>
    <w:p w:rsidR="007F5040" w:rsidRPr="00FE1E22" w:rsidRDefault="001744B8" w:rsidP="007F5040">
      <w:pPr>
        <w:pStyle w:val="Paragraphedeliste"/>
        <w:numPr>
          <w:ilvl w:val="1"/>
          <w:numId w:val="31"/>
        </w:numPr>
        <w:spacing w:before="240"/>
        <w:jc w:val="both"/>
        <w:rPr>
          <w:sz w:val="24"/>
        </w:rPr>
      </w:pPr>
      <w:r w:rsidRPr="007F5040">
        <w:rPr>
          <w:sz w:val="24"/>
        </w:rPr>
        <w:t>Microscopique: présence de nombreux poils tecteurs en écusson et des sclérites longs à parois épaisses et bien visibles</w:t>
      </w:r>
    </w:p>
    <w:p w:rsidR="00AD2BB4" w:rsidRPr="007F5040" w:rsidRDefault="000F7552" w:rsidP="007F5040">
      <w:pPr>
        <w:pStyle w:val="Paragraphedeliste"/>
        <w:spacing w:before="240"/>
        <w:rPr>
          <w:sz w:val="24"/>
        </w:rPr>
      </w:pPr>
      <w:r w:rsidRPr="000F7552">
        <w:rPr>
          <w:noProof/>
          <w:sz w:val="24"/>
          <w:u w:val="single"/>
          <w:lang w:eastAsia="fr-FR"/>
        </w:rPr>
        <w:pict>
          <v:shape id="_x0000_s1030" type="#_x0000_t202" style="position:absolute;left:0;text-align:left;margin-left:356.95pt;margin-top:3.8pt;width:128.95pt;height:123.9pt;z-index:251661312" stroked="f">
            <v:textbox>
              <w:txbxContent>
                <w:p w:rsidR="004E55C1" w:rsidRDefault="004E55C1" w:rsidP="004E55C1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31285" cy="1358462"/>
                        <wp:effectExtent l="19050" t="0" r="2215" b="0"/>
                        <wp:docPr id="8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2857" cy="13600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F5040" w:rsidRPr="00CF03A7">
        <w:rPr>
          <w:sz w:val="24"/>
          <w:u w:val="single"/>
        </w:rPr>
        <w:t xml:space="preserve">La </w:t>
      </w:r>
      <w:r w:rsidR="001744B8" w:rsidRPr="00CF03A7">
        <w:rPr>
          <w:sz w:val="24"/>
          <w:u w:val="single"/>
        </w:rPr>
        <w:t>Composition chimique</w:t>
      </w:r>
      <w:r w:rsidR="001744B8" w:rsidRPr="007F5040">
        <w:rPr>
          <w:sz w:val="24"/>
        </w:rPr>
        <w:t xml:space="preserve">: </w:t>
      </w:r>
    </w:p>
    <w:p w:rsidR="00337332" w:rsidRDefault="001744B8" w:rsidP="004E55C1">
      <w:pPr>
        <w:pStyle w:val="Paragraphedeliste"/>
        <w:numPr>
          <w:ilvl w:val="1"/>
          <w:numId w:val="31"/>
        </w:numPr>
        <w:spacing w:before="240"/>
        <w:rPr>
          <w:sz w:val="24"/>
        </w:rPr>
      </w:pPr>
      <w:r w:rsidRPr="007F5040">
        <w:rPr>
          <w:sz w:val="24"/>
        </w:rPr>
        <w:t xml:space="preserve">Plusieurs séco-iridoïdes: Oleuropéosides+++, </w:t>
      </w:r>
      <w:r w:rsidRPr="00337332">
        <w:rPr>
          <w:sz w:val="24"/>
        </w:rPr>
        <w:t>des oléosides,</w:t>
      </w:r>
    </w:p>
    <w:p w:rsidR="00AD2BB4" w:rsidRPr="00337332" w:rsidRDefault="00337332" w:rsidP="00337332">
      <w:pPr>
        <w:pStyle w:val="Paragraphedeliste"/>
        <w:spacing w:before="240"/>
        <w:ind w:left="1440"/>
        <w:rPr>
          <w:sz w:val="24"/>
        </w:rPr>
      </w:pPr>
      <w:r>
        <w:rPr>
          <w:sz w:val="24"/>
        </w:rPr>
        <w:t>et</w:t>
      </w:r>
      <w:r w:rsidR="001744B8" w:rsidRPr="00337332">
        <w:rPr>
          <w:sz w:val="24"/>
        </w:rPr>
        <w:t xml:space="preserve"> oléacéine (</w:t>
      </w:r>
      <w:r w:rsidRPr="00337332">
        <w:rPr>
          <w:sz w:val="24"/>
        </w:rPr>
        <w:t xml:space="preserve">à fonction aldéhydique </w:t>
      </w:r>
      <w:r w:rsidR="001744B8" w:rsidRPr="00337332">
        <w:rPr>
          <w:sz w:val="24"/>
        </w:rPr>
        <w:t>non hétérosidique)…</w:t>
      </w:r>
    </w:p>
    <w:p w:rsidR="00AD2BB4" w:rsidRPr="007F5040" w:rsidRDefault="001744B8" w:rsidP="007F5040">
      <w:pPr>
        <w:pStyle w:val="Paragraphedeliste"/>
        <w:numPr>
          <w:ilvl w:val="1"/>
          <w:numId w:val="31"/>
        </w:numPr>
        <w:spacing w:before="240"/>
        <w:rPr>
          <w:sz w:val="24"/>
        </w:rPr>
      </w:pPr>
      <w:r w:rsidRPr="007F5040">
        <w:rPr>
          <w:sz w:val="24"/>
        </w:rPr>
        <w:t>Triterpènes (acide oléanolique…)</w:t>
      </w:r>
    </w:p>
    <w:p w:rsidR="00AD2BB4" w:rsidRPr="007F5040" w:rsidRDefault="001744B8" w:rsidP="007F5040">
      <w:pPr>
        <w:pStyle w:val="Paragraphedeliste"/>
        <w:numPr>
          <w:ilvl w:val="1"/>
          <w:numId w:val="31"/>
        </w:numPr>
        <w:spacing w:before="240"/>
        <w:rPr>
          <w:sz w:val="24"/>
        </w:rPr>
      </w:pPr>
      <w:r w:rsidRPr="007F5040">
        <w:rPr>
          <w:sz w:val="24"/>
        </w:rPr>
        <w:t>flavonoïdes (rutoside, glycoside de l’apigénol et du lutéolol)</w:t>
      </w:r>
    </w:p>
    <w:p w:rsidR="00AD2BB4" w:rsidRPr="007F5040" w:rsidRDefault="001744B8" w:rsidP="007F5040">
      <w:pPr>
        <w:pStyle w:val="Paragraphedeliste"/>
        <w:numPr>
          <w:ilvl w:val="1"/>
          <w:numId w:val="31"/>
        </w:numPr>
        <w:spacing w:before="240"/>
        <w:rPr>
          <w:sz w:val="24"/>
        </w:rPr>
      </w:pPr>
      <w:r w:rsidRPr="007F5040">
        <w:rPr>
          <w:sz w:val="24"/>
        </w:rPr>
        <w:t>Acides phénols (ac caféique, ac chlorogénique…)</w:t>
      </w:r>
    </w:p>
    <w:p w:rsidR="004E55C1" w:rsidRDefault="004E55C1" w:rsidP="004E55C1">
      <w:pPr>
        <w:pStyle w:val="Paragraphedeliste"/>
        <w:spacing w:before="240"/>
        <w:rPr>
          <w:sz w:val="24"/>
        </w:rPr>
      </w:pPr>
    </w:p>
    <w:p w:rsidR="00AD2BB4" w:rsidRPr="004E55C1" w:rsidRDefault="004E55C1" w:rsidP="004E55C1">
      <w:pPr>
        <w:pStyle w:val="Paragraphedeliste"/>
        <w:spacing w:before="240"/>
        <w:rPr>
          <w:sz w:val="24"/>
        </w:rPr>
      </w:pPr>
      <w:r w:rsidRPr="00CF03A7">
        <w:rPr>
          <w:sz w:val="24"/>
          <w:u w:val="single"/>
        </w:rPr>
        <w:t xml:space="preserve">Propriétés </w:t>
      </w:r>
      <w:r w:rsidR="001744B8" w:rsidRPr="00CF03A7">
        <w:rPr>
          <w:sz w:val="24"/>
          <w:u w:val="single"/>
        </w:rPr>
        <w:t xml:space="preserve"> pharmacologique et emplois</w:t>
      </w:r>
      <w:r w:rsidR="001744B8" w:rsidRPr="004E55C1">
        <w:rPr>
          <w:sz w:val="24"/>
        </w:rPr>
        <w:t>:</w:t>
      </w:r>
    </w:p>
    <w:p w:rsidR="00AD2BB4" w:rsidRPr="004E55C1" w:rsidRDefault="001744B8" w:rsidP="004E55C1">
      <w:pPr>
        <w:pStyle w:val="Paragraphedeliste"/>
        <w:numPr>
          <w:ilvl w:val="1"/>
          <w:numId w:val="33"/>
        </w:numPr>
        <w:spacing w:before="240"/>
        <w:rPr>
          <w:sz w:val="24"/>
        </w:rPr>
      </w:pPr>
      <w:r w:rsidRPr="004E55C1">
        <w:rPr>
          <w:sz w:val="24"/>
        </w:rPr>
        <w:t xml:space="preserve">Action hypotensive: du à l’oleuropéoside (présente un effet vasodilatateur coronarien) et aux produits d’hydrolyses des séco-iridoïdes (inhibe l’enzyme </w:t>
      </w:r>
      <w:r w:rsidR="004E55C1">
        <w:rPr>
          <w:sz w:val="24"/>
        </w:rPr>
        <w:t>de conversion de l’angiotensine</w:t>
      </w:r>
      <w:r w:rsidRPr="004E55C1">
        <w:rPr>
          <w:sz w:val="24"/>
        </w:rPr>
        <w:t xml:space="preserve">) et aux triterpènes </w:t>
      </w:r>
    </w:p>
    <w:p w:rsidR="00AD2BB4" w:rsidRPr="004E55C1" w:rsidRDefault="001744B8" w:rsidP="004E55C1">
      <w:pPr>
        <w:pStyle w:val="Paragraphedeliste"/>
        <w:numPr>
          <w:ilvl w:val="1"/>
          <w:numId w:val="33"/>
        </w:numPr>
        <w:spacing w:before="240"/>
        <w:rPr>
          <w:sz w:val="24"/>
        </w:rPr>
      </w:pPr>
      <w:r w:rsidRPr="004E55C1">
        <w:rPr>
          <w:sz w:val="24"/>
        </w:rPr>
        <w:t>Action hypoglycémiante (oleuropéoside)</w:t>
      </w:r>
    </w:p>
    <w:p w:rsidR="00AD2BB4" w:rsidRPr="004E55C1" w:rsidRDefault="001744B8" w:rsidP="004E55C1">
      <w:pPr>
        <w:pStyle w:val="Paragraphedeliste"/>
        <w:numPr>
          <w:ilvl w:val="1"/>
          <w:numId w:val="33"/>
        </w:numPr>
        <w:spacing w:before="240"/>
        <w:rPr>
          <w:sz w:val="24"/>
        </w:rPr>
      </w:pPr>
      <w:r w:rsidRPr="004E55C1">
        <w:rPr>
          <w:sz w:val="24"/>
        </w:rPr>
        <w:t xml:space="preserve">Action antioxydante (oleuropéoside), Activité hypocholestérolémiante, Activité spasmolytique </w:t>
      </w:r>
    </w:p>
    <w:p w:rsidR="00AD2BB4" w:rsidRPr="004E55C1" w:rsidRDefault="004E55C1" w:rsidP="004E55C1">
      <w:pPr>
        <w:pStyle w:val="Paragraphedeliste"/>
        <w:spacing w:before="240"/>
        <w:ind w:left="1134"/>
        <w:rPr>
          <w:sz w:val="24"/>
        </w:rPr>
      </w:pPr>
      <w:r>
        <w:rPr>
          <w:sz w:val="24"/>
        </w:rPr>
        <w:t xml:space="preserve"> </w:t>
      </w:r>
      <w:r w:rsidR="001744B8" w:rsidRPr="004E55C1">
        <w:rPr>
          <w:sz w:val="24"/>
        </w:rPr>
        <w:t>En phytothérapie traditionnelle, les feuilles séchées sont employées comme hypoglycémiantes, hypotensives, diurétiques et fébrifuges.</w:t>
      </w:r>
    </w:p>
    <w:p w:rsidR="00AD2BB4" w:rsidRPr="004E55C1" w:rsidRDefault="001744B8" w:rsidP="004E55C1">
      <w:pPr>
        <w:pStyle w:val="Paragraphedeliste"/>
        <w:spacing w:before="240"/>
        <w:ind w:left="1134"/>
        <w:rPr>
          <w:sz w:val="24"/>
        </w:rPr>
      </w:pPr>
      <w:r w:rsidRPr="004E55C1">
        <w:rPr>
          <w:sz w:val="24"/>
        </w:rPr>
        <w:t>Les feuilles d’olivier peuvent s’utiliser en tisane (infusion)  environ 7 gr de feuilles d’olivier pour une tasse.</w:t>
      </w:r>
    </w:p>
    <w:p w:rsidR="00AD2BB4" w:rsidRPr="004E55C1" w:rsidRDefault="001744B8" w:rsidP="004E55C1">
      <w:pPr>
        <w:pStyle w:val="Paragraphedeliste"/>
        <w:spacing w:before="240"/>
        <w:ind w:left="1134"/>
        <w:rPr>
          <w:sz w:val="24"/>
        </w:rPr>
      </w:pPr>
      <w:r w:rsidRPr="004E55C1">
        <w:rPr>
          <w:sz w:val="24"/>
        </w:rPr>
        <w:t>On emploi les formes stabilisées surtout pour les propriétés diurétiques</w:t>
      </w:r>
    </w:p>
    <w:p w:rsidR="007F5040" w:rsidRPr="00341291" w:rsidRDefault="001744B8" w:rsidP="004E55C1">
      <w:pPr>
        <w:pStyle w:val="Paragraphedeliste"/>
        <w:spacing w:before="240"/>
        <w:ind w:left="709"/>
        <w:rPr>
          <w:sz w:val="24"/>
        </w:rPr>
      </w:pPr>
      <w:r w:rsidRPr="007F5040">
        <w:rPr>
          <w:sz w:val="24"/>
        </w:rPr>
        <w:t xml:space="preserve"> </w:t>
      </w:r>
    </w:p>
    <w:p w:rsidR="007F5040" w:rsidRPr="003F0309" w:rsidRDefault="00341291" w:rsidP="00341291">
      <w:pPr>
        <w:pStyle w:val="Paragraphedeliste"/>
        <w:numPr>
          <w:ilvl w:val="0"/>
          <w:numId w:val="19"/>
        </w:numPr>
        <w:spacing w:before="240"/>
        <w:jc w:val="both"/>
        <w:rPr>
          <w:sz w:val="24"/>
        </w:rPr>
      </w:pPr>
      <w:r w:rsidRPr="00341291">
        <w:rPr>
          <w:b/>
          <w:bCs/>
          <w:sz w:val="24"/>
        </w:rPr>
        <w:t>Harpagophyton</w:t>
      </w:r>
      <w:r w:rsidRPr="00341291">
        <w:rPr>
          <w:bCs/>
          <w:sz w:val="24"/>
        </w:rPr>
        <w:t xml:space="preserve">: </w:t>
      </w:r>
      <w:r w:rsidRPr="00341291">
        <w:rPr>
          <w:bCs/>
          <w:i/>
          <w:iCs/>
          <w:sz w:val="24"/>
        </w:rPr>
        <w:t>Harpagophytum procubens</w:t>
      </w:r>
      <w:r>
        <w:rPr>
          <w:bCs/>
          <w:i/>
          <w:iCs/>
          <w:sz w:val="24"/>
        </w:rPr>
        <w:t xml:space="preserve"> </w:t>
      </w:r>
      <w:r w:rsidRPr="00341291">
        <w:rPr>
          <w:bCs/>
          <w:sz w:val="24"/>
        </w:rPr>
        <w:t>(Burch). Pédaliacées</w:t>
      </w:r>
    </w:p>
    <w:p w:rsidR="00141792" w:rsidRDefault="001744B8" w:rsidP="00FE1E22">
      <w:pPr>
        <w:pStyle w:val="Paragraphedeliste"/>
        <w:spacing w:before="240"/>
        <w:rPr>
          <w:bCs/>
          <w:sz w:val="24"/>
        </w:rPr>
      </w:pPr>
      <w:r w:rsidRPr="00CF03A7">
        <w:rPr>
          <w:bCs/>
          <w:sz w:val="24"/>
          <w:u w:val="single"/>
        </w:rPr>
        <w:t>La plante</w:t>
      </w:r>
      <w:r w:rsidRPr="00341291">
        <w:rPr>
          <w:bCs/>
          <w:sz w:val="24"/>
        </w:rPr>
        <w:t xml:space="preserve">: à tige rampante, à feuilles opposées, à grandes fleurs solitaires d’un rouge violacé. Espèce du Sud de l’Afrique </w:t>
      </w:r>
    </w:p>
    <w:p w:rsidR="00141792" w:rsidRDefault="001744B8" w:rsidP="00FE1E22">
      <w:pPr>
        <w:pStyle w:val="Paragraphedeliste"/>
        <w:rPr>
          <w:bCs/>
          <w:sz w:val="24"/>
        </w:rPr>
      </w:pPr>
      <w:r w:rsidRPr="00CF03A7">
        <w:rPr>
          <w:bCs/>
          <w:sz w:val="24"/>
          <w:u w:val="single"/>
        </w:rPr>
        <w:t>La drogue</w:t>
      </w:r>
      <w:r w:rsidRPr="00341291">
        <w:rPr>
          <w:bCs/>
          <w:sz w:val="24"/>
        </w:rPr>
        <w:t xml:space="preserve">: </w:t>
      </w:r>
      <w:r w:rsidR="00141792">
        <w:rPr>
          <w:bCs/>
          <w:sz w:val="24"/>
        </w:rPr>
        <w:t>racines latérales, r</w:t>
      </w:r>
      <w:r w:rsidR="00341291" w:rsidRPr="00341291">
        <w:rPr>
          <w:bCs/>
          <w:sz w:val="24"/>
        </w:rPr>
        <w:t>essemble</w:t>
      </w:r>
      <w:r w:rsidR="00141792">
        <w:rPr>
          <w:bCs/>
          <w:sz w:val="24"/>
        </w:rPr>
        <w:t>nt</w:t>
      </w:r>
      <w:r w:rsidR="00341291" w:rsidRPr="00341291">
        <w:rPr>
          <w:bCs/>
          <w:sz w:val="24"/>
        </w:rPr>
        <w:t xml:space="preserve"> à des champignons desséchés </w:t>
      </w:r>
      <w:r w:rsidR="000F7552">
        <w:rPr>
          <w:bCs/>
          <w:noProof/>
          <w:sz w:val="24"/>
          <w:lang w:eastAsia="fr-FR"/>
        </w:rPr>
        <w:pict>
          <v:shape id="_x0000_s1029" type="#_x0000_t202" style="position:absolute;left:0;text-align:left;margin-left:283.3pt;margin-top:11.6pt;width:145.65pt;height:100.5pt;z-index:251660288;mso-position-horizontal-relative:text;mso-position-vertical-relative:text" stroked="f">
            <v:textbox>
              <w:txbxContent>
                <w:p w:rsidR="00141792" w:rsidRDefault="007F504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62100" cy="1121595"/>
                        <wp:effectExtent l="19050" t="0" r="0" b="0"/>
                        <wp:docPr id="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1121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D2BB4" w:rsidRPr="00341291" w:rsidRDefault="00341291" w:rsidP="00341291">
      <w:pPr>
        <w:pStyle w:val="Paragraphedeliste"/>
        <w:spacing w:before="240"/>
        <w:rPr>
          <w:bCs/>
          <w:sz w:val="24"/>
        </w:rPr>
      </w:pPr>
      <w:r w:rsidRPr="00CF03A7">
        <w:rPr>
          <w:bCs/>
          <w:sz w:val="24"/>
          <w:u w:val="single"/>
        </w:rPr>
        <w:t xml:space="preserve">La </w:t>
      </w:r>
      <w:r w:rsidR="001744B8" w:rsidRPr="00CF03A7">
        <w:rPr>
          <w:bCs/>
          <w:sz w:val="24"/>
          <w:u w:val="single"/>
        </w:rPr>
        <w:t>Composition chimique</w:t>
      </w:r>
      <w:r w:rsidR="001744B8" w:rsidRPr="00341291">
        <w:rPr>
          <w:bCs/>
          <w:sz w:val="24"/>
        </w:rPr>
        <w:t>:</w:t>
      </w:r>
    </w:p>
    <w:p w:rsidR="00AD2BB4" w:rsidRPr="00341291" w:rsidRDefault="001744B8" w:rsidP="00341291">
      <w:pPr>
        <w:pStyle w:val="Paragraphedeliste"/>
        <w:numPr>
          <w:ilvl w:val="1"/>
          <w:numId w:val="28"/>
        </w:numPr>
        <w:spacing w:before="240"/>
        <w:rPr>
          <w:bCs/>
          <w:sz w:val="24"/>
        </w:rPr>
      </w:pPr>
      <w:r w:rsidRPr="00341291">
        <w:rPr>
          <w:bCs/>
          <w:sz w:val="24"/>
        </w:rPr>
        <w:t xml:space="preserve">Phytostérols </w:t>
      </w:r>
    </w:p>
    <w:p w:rsidR="00AD2BB4" w:rsidRPr="00341291" w:rsidRDefault="001744B8" w:rsidP="00341291">
      <w:pPr>
        <w:pStyle w:val="Paragraphedeliste"/>
        <w:numPr>
          <w:ilvl w:val="1"/>
          <w:numId w:val="28"/>
        </w:numPr>
        <w:spacing w:before="240"/>
        <w:rPr>
          <w:bCs/>
          <w:sz w:val="24"/>
        </w:rPr>
      </w:pPr>
      <w:r w:rsidRPr="00341291">
        <w:rPr>
          <w:bCs/>
          <w:sz w:val="24"/>
        </w:rPr>
        <w:t>Oses+++</w:t>
      </w:r>
    </w:p>
    <w:p w:rsidR="00AD2BB4" w:rsidRPr="00341291" w:rsidRDefault="001744B8" w:rsidP="00341291">
      <w:pPr>
        <w:pStyle w:val="Paragraphedeliste"/>
        <w:numPr>
          <w:ilvl w:val="1"/>
          <w:numId w:val="28"/>
        </w:numPr>
        <w:spacing w:before="240"/>
        <w:rPr>
          <w:bCs/>
          <w:sz w:val="24"/>
        </w:rPr>
      </w:pPr>
      <w:r w:rsidRPr="00341291">
        <w:rPr>
          <w:bCs/>
          <w:sz w:val="24"/>
        </w:rPr>
        <w:t>Flavonoïdes</w:t>
      </w:r>
    </w:p>
    <w:p w:rsidR="00141792" w:rsidRPr="00FE1E22" w:rsidRDefault="001744B8" w:rsidP="00341291">
      <w:pPr>
        <w:pStyle w:val="Paragraphedeliste"/>
        <w:numPr>
          <w:ilvl w:val="1"/>
          <w:numId w:val="28"/>
        </w:numPr>
        <w:spacing w:before="240"/>
        <w:rPr>
          <w:bCs/>
          <w:sz w:val="24"/>
        </w:rPr>
      </w:pPr>
      <w:r w:rsidRPr="00341291">
        <w:rPr>
          <w:bCs/>
          <w:sz w:val="24"/>
        </w:rPr>
        <w:t xml:space="preserve">Iridoïdes 0.5 à 3% : </w:t>
      </w:r>
      <w:r w:rsidRPr="00141792">
        <w:rPr>
          <w:b/>
          <w:bCs/>
          <w:sz w:val="24"/>
        </w:rPr>
        <w:t>harpagoside</w:t>
      </w:r>
      <w:r w:rsidRPr="00341291">
        <w:rPr>
          <w:bCs/>
          <w:sz w:val="24"/>
        </w:rPr>
        <w:t xml:space="preserve"> </w:t>
      </w:r>
    </w:p>
    <w:p w:rsidR="00AD2BB4" w:rsidRPr="00341291" w:rsidRDefault="001744B8" w:rsidP="00341291">
      <w:pPr>
        <w:pStyle w:val="Paragraphedeliste"/>
        <w:spacing w:before="240"/>
        <w:rPr>
          <w:bCs/>
          <w:sz w:val="24"/>
        </w:rPr>
      </w:pPr>
      <w:r w:rsidRPr="00CF03A7">
        <w:rPr>
          <w:bCs/>
          <w:sz w:val="24"/>
          <w:u w:val="single"/>
        </w:rPr>
        <w:lastRenderedPageBreak/>
        <w:t>Emplois</w:t>
      </w:r>
      <w:r w:rsidRPr="00341291">
        <w:rPr>
          <w:bCs/>
          <w:sz w:val="24"/>
        </w:rPr>
        <w:t xml:space="preserve">: elle est employée comme </w:t>
      </w:r>
      <w:r w:rsidR="00141792" w:rsidRPr="00341291">
        <w:rPr>
          <w:bCs/>
          <w:sz w:val="24"/>
        </w:rPr>
        <w:t>anti-inflammatoire</w:t>
      </w:r>
      <w:r w:rsidRPr="00341291">
        <w:rPr>
          <w:bCs/>
          <w:sz w:val="24"/>
        </w:rPr>
        <w:t xml:space="preserve"> et antirhumatismale sous différentes formes (extrait sec, </w:t>
      </w:r>
      <w:r w:rsidR="00141792" w:rsidRPr="00341291">
        <w:rPr>
          <w:bCs/>
          <w:sz w:val="24"/>
        </w:rPr>
        <w:t>nébulisât</w:t>
      </w:r>
      <w:r w:rsidRPr="00341291">
        <w:rPr>
          <w:bCs/>
          <w:sz w:val="24"/>
        </w:rPr>
        <w:t xml:space="preserve">, poudre, infusion et décoction) </w:t>
      </w:r>
    </w:p>
    <w:p w:rsidR="00341291" w:rsidRDefault="00341291" w:rsidP="00341291">
      <w:pPr>
        <w:pStyle w:val="Paragraphedeliste"/>
        <w:spacing w:before="240"/>
        <w:jc w:val="both"/>
        <w:rPr>
          <w:b/>
          <w:bCs/>
          <w:sz w:val="24"/>
        </w:rPr>
      </w:pPr>
    </w:p>
    <w:p w:rsidR="00341291" w:rsidRPr="003F0309" w:rsidRDefault="007F5040" w:rsidP="00341291">
      <w:pPr>
        <w:pStyle w:val="Paragraphedeliste"/>
        <w:numPr>
          <w:ilvl w:val="0"/>
          <w:numId w:val="19"/>
        </w:numPr>
        <w:spacing w:before="24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Gentiane </w:t>
      </w:r>
      <w:r w:rsidRPr="007F5040">
        <w:rPr>
          <w:b/>
          <w:bCs/>
          <w:sz w:val="24"/>
        </w:rPr>
        <w:t>jaune:</w:t>
      </w:r>
      <w:r>
        <w:rPr>
          <w:b/>
          <w:bCs/>
          <w:sz w:val="24"/>
        </w:rPr>
        <w:t xml:space="preserve"> </w:t>
      </w:r>
      <w:r w:rsidRPr="007F5040">
        <w:rPr>
          <w:bCs/>
          <w:i/>
          <w:iCs/>
          <w:sz w:val="24"/>
        </w:rPr>
        <w:t>Gentiana</w:t>
      </w:r>
      <w:r>
        <w:rPr>
          <w:b/>
          <w:bCs/>
          <w:i/>
          <w:iCs/>
          <w:sz w:val="24"/>
        </w:rPr>
        <w:t xml:space="preserve"> </w:t>
      </w:r>
      <w:r w:rsidRPr="007F5040">
        <w:rPr>
          <w:bCs/>
          <w:i/>
          <w:iCs/>
          <w:sz w:val="24"/>
        </w:rPr>
        <w:t xml:space="preserve">lutea </w:t>
      </w:r>
      <w:r w:rsidRPr="007F5040">
        <w:rPr>
          <w:bCs/>
          <w:sz w:val="24"/>
        </w:rPr>
        <w:t>L. Gentianacées</w:t>
      </w:r>
    </w:p>
    <w:p w:rsidR="00AD2BB4" w:rsidRPr="007F5040" w:rsidRDefault="001744B8" w:rsidP="007F5040">
      <w:pPr>
        <w:pStyle w:val="Paragraphedeliste"/>
        <w:spacing w:before="240"/>
        <w:rPr>
          <w:sz w:val="24"/>
        </w:rPr>
      </w:pPr>
      <w:r w:rsidRPr="00CF03A7">
        <w:rPr>
          <w:sz w:val="24"/>
          <w:u w:val="single"/>
        </w:rPr>
        <w:t>La plante</w:t>
      </w:r>
      <w:r w:rsidRPr="007F5040">
        <w:rPr>
          <w:sz w:val="24"/>
        </w:rPr>
        <w:t xml:space="preserve">: herbe robuste vivace par une souche, à feuilles opposées, à fleurs </w:t>
      </w:r>
      <w:r w:rsidR="007F5040" w:rsidRPr="007F5040">
        <w:rPr>
          <w:sz w:val="24"/>
        </w:rPr>
        <w:t xml:space="preserve">jaune d’or </w:t>
      </w:r>
      <w:r w:rsidRPr="007F5040">
        <w:rPr>
          <w:sz w:val="24"/>
        </w:rPr>
        <w:t xml:space="preserve">groupées à </w:t>
      </w:r>
      <w:r w:rsidR="007F5040">
        <w:rPr>
          <w:sz w:val="24"/>
        </w:rPr>
        <w:t>l’aisselle des feuilles.</w:t>
      </w:r>
      <w:r w:rsidRPr="007F5040">
        <w:rPr>
          <w:sz w:val="24"/>
        </w:rPr>
        <w:t xml:space="preserve">  </w:t>
      </w:r>
    </w:p>
    <w:p w:rsidR="007F5040" w:rsidRDefault="007F5040" w:rsidP="007F5040">
      <w:pPr>
        <w:pStyle w:val="Paragraphedeliste"/>
        <w:spacing w:before="240"/>
        <w:rPr>
          <w:sz w:val="24"/>
        </w:rPr>
      </w:pPr>
    </w:p>
    <w:p w:rsidR="00AD2BB4" w:rsidRPr="007F5040" w:rsidRDefault="001744B8" w:rsidP="007F5040">
      <w:pPr>
        <w:pStyle w:val="Paragraphedeliste"/>
        <w:spacing w:before="240"/>
        <w:rPr>
          <w:sz w:val="24"/>
        </w:rPr>
      </w:pPr>
      <w:r w:rsidRPr="00CF03A7">
        <w:rPr>
          <w:sz w:val="24"/>
          <w:u w:val="single"/>
        </w:rPr>
        <w:t>La drogue</w:t>
      </w:r>
      <w:r w:rsidRPr="007F5040">
        <w:rPr>
          <w:sz w:val="24"/>
        </w:rPr>
        <w:t xml:space="preserve">: racines séchées, durs de couleur jaune ou +/- rouge et très amère. </w:t>
      </w:r>
    </w:p>
    <w:p w:rsidR="007F5040" w:rsidRDefault="000F7552" w:rsidP="007F5040">
      <w:pPr>
        <w:pStyle w:val="Paragraphedeliste"/>
        <w:spacing w:before="240"/>
        <w:rPr>
          <w:sz w:val="24"/>
        </w:rPr>
      </w:pPr>
      <w:r>
        <w:rPr>
          <w:noProof/>
          <w:sz w:val="24"/>
          <w:lang w:eastAsia="fr-FR"/>
        </w:rPr>
        <w:pict>
          <v:shape id="_x0000_s1033" type="#_x0000_t202" style="position:absolute;left:0;text-align:left;margin-left:305.9pt;margin-top:7.7pt;width:113.85pt;height:106.35pt;z-index:251664384" fillcolor="white [3201]" strokecolor="#f79646 [3209]" strokeweight="2.5pt">
            <v:shadow color="#868686"/>
            <v:textbox>
              <w:txbxContent>
                <w:p w:rsidR="00BD67B4" w:rsidRDefault="007464BD" w:rsidP="007464BD">
                  <w:pPr>
                    <w:jc w:val="center"/>
                  </w:pPr>
                  <w:r w:rsidRPr="007464B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29338" cy="1073888"/>
                        <wp:effectExtent l="19050" t="0" r="8862" b="0"/>
                        <wp:docPr id="13" name="Image 3" descr="F:\TRAVAIL\cours 2012\iridoides\gentiopicroside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4" descr="F:\TRAVAIL\cours 2012\iridoides\gentiopicrosid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0740" cy="107570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D67B4">
                    <w:t>g</w:t>
                  </w:r>
                  <w:r w:rsidR="00BD67B4" w:rsidRPr="00BD67B4">
                    <w:rPr>
                      <w:sz w:val="18"/>
                    </w:rPr>
                    <w:t>entiopicroside</w:t>
                  </w:r>
                </w:p>
              </w:txbxContent>
            </v:textbox>
          </v:shape>
        </w:pict>
      </w:r>
    </w:p>
    <w:p w:rsidR="00AD2BB4" w:rsidRPr="007F5040" w:rsidRDefault="007F5040" w:rsidP="007F5040">
      <w:pPr>
        <w:pStyle w:val="Paragraphedeliste"/>
        <w:spacing w:before="240"/>
        <w:rPr>
          <w:sz w:val="24"/>
        </w:rPr>
      </w:pPr>
      <w:r w:rsidRPr="00CF03A7">
        <w:rPr>
          <w:sz w:val="24"/>
          <w:u w:val="single"/>
        </w:rPr>
        <w:t xml:space="preserve">La </w:t>
      </w:r>
      <w:r w:rsidR="001744B8" w:rsidRPr="00CF03A7">
        <w:rPr>
          <w:sz w:val="24"/>
          <w:u w:val="single"/>
        </w:rPr>
        <w:t>Composition chimique</w:t>
      </w:r>
      <w:r w:rsidR="001744B8" w:rsidRPr="007F5040">
        <w:rPr>
          <w:sz w:val="24"/>
        </w:rPr>
        <w:t>:</w:t>
      </w:r>
    </w:p>
    <w:p w:rsidR="00AD2BB4" w:rsidRPr="007F5040" w:rsidRDefault="001744B8" w:rsidP="007F5040">
      <w:pPr>
        <w:pStyle w:val="Paragraphedeliste"/>
        <w:numPr>
          <w:ilvl w:val="1"/>
          <w:numId w:val="29"/>
        </w:numPr>
        <w:spacing w:before="240"/>
        <w:rPr>
          <w:sz w:val="24"/>
        </w:rPr>
      </w:pPr>
      <w:r w:rsidRPr="007F5040">
        <w:rPr>
          <w:sz w:val="24"/>
        </w:rPr>
        <w:t>2 à 3% de séco-</w:t>
      </w:r>
      <w:r w:rsidR="007F5040" w:rsidRPr="007F5040">
        <w:rPr>
          <w:sz w:val="24"/>
        </w:rPr>
        <w:t>iridoïdes</w:t>
      </w:r>
      <w:r w:rsidRPr="007F5040">
        <w:rPr>
          <w:sz w:val="24"/>
        </w:rPr>
        <w:t xml:space="preserve"> (gentiopicroside) </w:t>
      </w:r>
    </w:p>
    <w:p w:rsidR="00AD2BB4" w:rsidRPr="007F5040" w:rsidRDefault="001744B8" w:rsidP="007F5040">
      <w:pPr>
        <w:pStyle w:val="Paragraphedeliste"/>
        <w:numPr>
          <w:ilvl w:val="1"/>
          <w:numId w:val="29"/>
        </w:numPr>
        <w:spacing w:before="240"/>
        <w:rPr>
          <w:sz w:val="24"/>
        </w:rPr>
      </w:pPr>
      <w:r w:rsidRPr="007F5040">
        <w:rPr>
          <w:sz w:val="24"/>
        </w:rPr>
        <w:t>Xanthone (gentisine)</w:t>
      </w:r>
    </w:p>
    <w:p w:rsidR="00AD2BB4" w:rsidRPr="007F5040" w:rsidRDefault="001744B8" w:rsidP="007F5040">
      <w:pPr>
        <w:pStyle w:val="Paragraphedeliste"/>
        <w:numPr>
          <w:ilvl w:val="1"/>
          <w:numId w:val="29"/>
        </w:numPr>
        <w:spacing w:before="240"/>
        <w:rPr>
          <w:sz w:val="24"/>
        </w:rPr>
      </w:pPr>
      <w:r w:rsidRPr="007F5040">
        <w:rPr>
          <w:sz w:val="24"/>
        </w:rPr>
        <w:t>Phyto-stérols</w:t>
      </w:r>
    </w:p>
    <w:p w:rsidR="00AD2BB4" w:rsidRPr="007F5040" w:rsidRDefault="001744B8" w:rsidP="007F5040">
      <w:pPr>
        <w:pStyle w:val="Paragraphedeliste"/>
        <w:numPr>
          <w:ilvl w:val="1"/>
          <w:numId w:val="29"/>
        </w:numPr>
        <w:spacing w:before="240"/>
        <w:rPr>
          <w:sz w:val="24"/>
        </w:rPr>
      </w:pPr>
      <w:r w:rsidRPr="007F5040">
        <w:rPr>
          <w:sz w:val="24"/>
        </w:rPr>
        <w:t xml:space="preserve">PAS d’amidons </w:t>
      </w:r>
    </w:p>
    <w:p w:rsidR="007F5040" w:rsidRDefault="007F5040" w:rsidP="007F5040">
      <w:pPr>
        <w:pStyle w:val="Paragraphedeliste"/>
        <w:spacing w:before="240"/>
        <w:jc w:val="both"/>
        <w:rPr>
          <w:sz w:val="24"/>
        </w:rPr>
      </w:pPr>
    </w:p>
    <w:p w:rsidR="00341291" w:rsidRDefault="007F5040" w:rsidP="007F5040">
      <w:pPr>
        <w:pStyle w:val="Paragraphedeliste"/>
        <w:spacing w:before="240"/>
        <w:jc w:val="both"/>
        <w:rPr>
          <w:sz w:val="24"/>
        </w:rPr>
      </w:pPr>
      <w:r w:rsidRPr="00CF03A7">
        <w:rPr>
          <w:sz w:val="24"/>
          <w:u w:val="single"/>
        </w:rPr>
        <w:t>Emplois</w:t>
      </w:r>
      <w:r w:rsidRPr="007F5040">
        <w:rPr>
          <w:sz w:val="24"/>
        </w:rPr>
        <w:t xml:space="preserve">: </w:t>
      </w:r>
      <w:r>
        <w:rPr>
          <w:sz w:val="24"/>
        </w:rPr>
        <w:t xml:space="preserve">elle est employée </w:t>
      </w:r>
      <w:r w:rsidRPr="007F5040">
        <w:rPr>
          <w:sz w:val="24"/>
        </w:rPr>
        <w:t>par voie orale</w:t>
      </w:r>
      <w:r>
        <w:rPr>
          <w:sz w:val="24"/>
        </w:rPr>
        <w:t xml:space="preserve"> (poudre stabilisée et teinture</w:t>
      </w:r>
      <w:r w:rsidRPr="007F5040">
        <w:rPr>
          <w:sz w:val="24"/>
        </w:rPr>
        <w:t>) comme toniq</w:t>
      </w:r>
      <w:r>
        <w:rPr>
          <w:sz w:val="24"/>
        </w:rPr>
        <w:t xml:space="preserve">ue, stomachique, cholagogue et principalement </w:t>
      </w:r>
      <w:r w:rsidRPr="007F5040">
        <w:rPr>
          <w:sz w:val="24"/>
        </w:rPr>
        <w:t>en liquoristerie</w:t>
      </w:r>
      <w:r w:rsidR="00B17684">
        <w:rPr>
          <w:sz w:val="24"/>
        </w:rPr>
        <w:t>.</w:t>
      </w:r>
    </w:p>
    <w:p w:rsidR="00B17684" w:rsidRDefault="00B17684" w:rsidP="00B17684">
      <w:pPr>
        <w:pStyle w:val="Paragraphedeliste"/>
        <w:spacing w:before="240"/>
        <w:jc w:val="center"/>
        <w:rPr>
          <w:b/>
          <w:bCs/>
          <w:sz w:val="28"/>
          <w:highlight w:val="yellow"/>
          <w:u w:val="single"/>
        </w:rPr>
      </w:pPr>
    </w:p>
    <w:p w:rsidR="00B17684" w:rsidRDefault="00B17684" w:rsidP="00B17684">
      <w:pPr>
        <w:pStyle w:val="Paragraphedeliste"/>
        <w:spacing w:before="240"/>
        <w:jc w:val="center"/>
        <w:rPr>
          <w:sz w:val="28"/>
          <w:u w:val="single"/>
        </w:rPr>
      </w:pPr>
      <w:r w:rsidRPr="00B17684">
        <w:rPr>
          <w:b/>
          <w:bCs/>
          <w:sz w:val="28"/>
          <w:highlight w:val="yellow"/>
          <w:u w:val="single"/>
        </w:rPr>
        <w:t xml:space="preserve">DROGUES A </w:t>
      </w:r>
      <w:r w:rsidR="00AA7DA8">
        <w:rPr>
          <w:b/>
          <w:bCs/>
          <w:sz w:val="28"/>
          <w:highlight w:val="yellow"/>
          <w:u w:val="single"/>
        </w:rPr>
        <w:t>OLEO</w:t>
      </w:r>
      <w:r w:rsidR="00AA7DA8" w:rsidRPr="00B17684">
        <w:rPr>
          <w:b/>
          <w:bCs/>
          <w:sz w:val="28"/>
          <w:highlight w:val="yellow"/>
          <w:u w:val="single"/>
        </w:rPr>
        <w:t>R</w:t>
      </w:r>
      <w:r w:rsidRPr="00B17684">
        <w:rPr>
          <w:b/>
          <w:bCs/>
          <w:sz w:val="28"/>
          <w:highlight w:val="yellow"/>
          <w:u w:val="single"/>
        </w:rPr>
        <w:t>ESINES</w:t>
      </w:r>
    </w:p>
    <w:p w:rsidR="00B17684" w:rsidRDefault="00B17684" w:rsidP="00B17684">
      <w:pPr>
        <w:ind w:firstLine="708"/>
      </w:pPr>
      <w:r>
        <w:rPr>
          <w:b/>
          <w:sz w:val="24"/>
          <w:u w:val="single"/>
        </w:rPr>
        <w:t xml:space="preserve">I. </w:t>
      </w:r>
      <w:r w:rsidRPr="00B17684">
        <w:rPr>
          <w:b/>
          <w:sz w:val="24"/>
          <w:u w:val="single"/>
        </w:rPr>
        <w:t>Définition</w:t>
      </w:r>
      <w:r>
        <w:rPr>
          <w:b/>
          <w:sz w:val="24"/>
          <w:u w:val="single"/>
        </w:rPr>
        <w:t>s</w:t>
      </w:r>
      <w:r>
        <w:t> :</w:t>
      </w:r>
    </w:p>
    <w:p w:rsidR="00FE1E22" w:rsidRPr="00B17684" w:rsidRDefault="00FE1E22" w:rsidP="00FE1E22">
      <w:pPr>
        <w:ind w:firstLine="708"/>
        <w:jc w:val="both"/>
      </w:pPr>
      <w:r w:rsidRPr="00B17684">
        <w:rPr>
          <w:b/>
        </w:rPr>
        <w:t>Les oléorésines</w:t>
      </w:r>
      <w:r w:rsidRPr="00B17684">
        <w:t>: sont des mélanges de résines et de huiles essentielles, de consistance molle ou fluide</w:t>
      </w:r>
    </w:p>
    <w:p w:rsidR="00B17684" w:rsidRPr="00B17684" w:rsidRDefault="00B17684" w:rsidP="00B17684">
      <w:pPr>
        <w:ind w:firstLine="708"/>
        <w:jc w:val="both"/>
      </w:pPr>
      <w:r w:rsidRPr="00B17684">
        <w:rPr>
          <w:b/>
        </w:rPr>
        <w:t>Les résines</w:t>
      </w:r>
      <w:r>
        <w:t>:</w:t>
      </w:r>
      <w:r w:rsidRPr="00B17684">
        <w:t xml:space="preserve"> sont des mélanges complexes  de produits résultant de la polymérisation et de l’oxydation des terpènes.</w:t>
      </w:r>
    </w:p>
    <w:p w:rsidR="00B17684" w:rsidRPr="00B17684" w:rsidRDefault="00B17684" w:rsidP="00B17684">
      <w:pPr>
        <w:ind w:firstLine="708"/>
        <w:jc w:val="both"/>
      </w:pPr>
      <w:r w:rsidRPr="00B17684">
        <w:rPr>
          <w:b/>
        </w:rPr>
        <w:t>Les baumes</w:t>
      </w:r>
      <w:r w:rsidRPr="00B17684">
        <w:t>: sont des oléorésines ou dominent les dérivés des acides benzoïque et cinnamique</w:t>
      </w:r>
    </w:p>
    <w:p w:rsidR="00B17684" w:rsidRPr="00B17684" w:rsidRDefault="00B17684" w:rsidP="00B17684">
      <w:pPr>
        <w:ind w:firstLine="708"/>
        <w:jc w:val="both"/>
      </w:pPr>
      <w:r w:rsidRPr="00B17684">
        <w:rPr>
          <w:b/>
        </w:rPr>
        <w:t>Les gommes-résines</w:t>
      </w:r>
      <w:r w:rsidRPr="00B17684">
        <w:t xml:space="preserve">: sont des exsudats principalement constitués de résine et de gommes (polysaccharides hétérogènes) </w:t>
      </w:r>
    </w:p>
    <w:p w:rsidR="00B17684" w:rsidRDefault="00B17684" w:rsidP="00AA7DA8">
      <w:pPr>
        <w:spacing w:after="0"/>
        <w:ind w:firstLine="708"/>
        <w:rPr>
          <w:b/>
          <w:bCs/>
          <w:sz w:val="24"/>
          <w:u w:val="single"/>
        </w:rPr>
      </w:pPr>
      <w:r w:rsidRPr="00B17684">
        <w:rPr>
          <w:b/>
          <w:sz w:val="24"/>
          <w:u w:val="single"/>
        </w:rPr>
        <w:t xml:space="preserve">II. </w:t>
      </w:r>
      <w:r w:rsidRPr="00B17684">
        <w:rPr>
          <w:b/>
          <w:bCs/>
          <w:sz w:val="24"/>
          <w:u w:val="single"/>
        </w:rPr>
        <w:t>Propriétés physico-chimique des résines</w:t>
      </w:r>
      <w:r>
        <w:rPr>
          <w:b/>
          <w:bCs/>
          <w:sz w:val="24"/>
          <w:u w:val="single"/>
        </w:rPr>
        <w:t> :</w:t>
      </w:r>
    </w:p>
    <w:p w:rsidR="00AD2BB4" w:rsidRPr="00B17684" w:rsidRDefault="001744B8" w:rsidP="00AA7DA8">
      <w:pPr>
        <w:numPr>
          <w:ilvl w:val="0"/>
          <w:numId w:val="37"/>
        </w:numPr>
        <w:spacing w:after="0"/>
      </w:pPr>
      <w:r w:rsidRPr="00B17684">
        <w:t>Substance amorphe, transparentes ou translucides</w:t>
      </w:r>
    </w:p>
    <w:p w:rsidR="00AD2BB4" w:rsidRPr="00B17684" w:rsidRDefault="001744B8" w:rsidP="00AA7DA8">
      <w:pPr>
        <w:numPr>
          <w:ilvl w:val="0"/>
          <w:numId w:val="37"/>
        </w:numPr>
        <w:spacing w:after="0"/>
      </w:pPr>
      <w:r w:rsidRPr="00B17684">
        <w:t>Dur es et visqueuses à T ambiante, se ramollissent par chauffages</w:t>
      </w:r>
    </w:p>
    <w:p w:rsidR="00AD2BB4" w:rsidRPr="00B17684" w:rsidRDefault="001744B8" w:rsidP="00231695">
      <w:pPr>
        <w:numPr>
          <w:ilvl w:val="0"/>
          <w:numId w:val="37"/>
        </w:numPr>
        <w:spacing w:after="0"/>
      </w:pPr>
      <w:r w:rsidRPr="00B17684">
        <w:t>Insoluble dans l’eau et non entrainable à la vapeur d’eau</w:t>
      </w:r>
    </w:p>
    <w:p w:rsidR="00AD2BB4" w:rsidRPr="00B17684" w:rsidRDefault="001744B8" w:rsidP="00231695">
      <w:pPr>
        <w:numPr>
          <w:ilvl w:val="0"/>
          <w:numId w:val="37"/>
        </w:numPr>
        <w:spacing w:after="0"/>
      </w:pPr>
      <w:r w:rsidRPr="00B17684">
        <w:t>Soluble dans l’alcool et +/- dans les solvants organiques</w:t>
      </w:r>
    </w:p>
    <w:p w:rsidR="00B17684" w:rsidRDefault="00B17684" w:rsidP="00B17684">
      <w:pPr>
        <w:ind w:firstLine="708"/>
        <w:rPr>
          <w:b/>
          <w:bCs/>
          <w:sz w:val="24"/>
          <w:u w:val="single"/>
        </w:rPr>
      </w:pPr>
      <w:r w:rsidRPr="00B17684">
        <w:rPr>
          <w:b/>
          <w:sz w:val="24"/>
          <w:u w:val="single"/>
        </w:rPr>
        <w:t xml:space="preserve">III. </w:t>
      </w:r>
      <w:r w:rsidRPr="00B17684">
        <w:rPr>
          <w:b/>
          <w:bCs/>
          <w:sz w:val="24"/>
          <w:u w:val="single"/>
        </w:rPr>
        <w:t>Drogues à oléorésines</w:t>
      </w:r>
      <w:r>
        <w:rPr>
          <w:b/>
          <w:bCs/>
          <w:sz w:val="24"/>
          <w:u w:val="single"/>
        </w:rPr>
        <w:t> :</w:t>
      </w:r>
    </w:p>
    <w:p w:rsidR="00B17684" w:rsidRPr="00FE1E22" w:rsidRDefault="00B17684" w:rsidP="00B17684">
      <w:pPr>
        <w:pStyle w:val="Paragraphedeliste"/>
        <w:numPr>
          <w:ilvl w:val="0"/>
          <w:numId w:val="38"/>
        </w:numPr>
        <w:jc w:val="both"/>
      </w:pPr>
      <w:r w:rsidRPr="00B17684">
        <w:rPr>
          <w:b/>
          <w:bCs/>
        </w:rPr>
        <w:t>Pin</w:t>
      </w:r>
      <w:r w:rsidR="00FE1E22">
        <w:rPr>
          <w:rFonts w:cstheme="minorHAnsi"/>
          <w:b/>
          <w:bCs/>
        </w:rPr>
        <w:t>s</w:t>
      </w:r>
      <w:r w:rsidRPr="00B17684">
        <w:rPr>
          <w:b/>
          <w:bCs/>
        </w:rPr>
        <w:t xml:space="preserve">: </w:t>
      </w:r>
      <w:r w:rsidRPr="00B17684">
        <w:rPr>
          <w:b/>
          <w:bCs/>
          <w:i/>
          <w:iCs/>
        </w:rPr>
        <w:t xml:space="preserve">Pinus sp. </w:t>
      </w:r>
      <w:r>
        <w:rPr>
          <w:b/>
          <w:bCs/>
        </w:rPr>
        <w:t>P</w:t>
      </w:r>
      <w:r w:rsidRPr="00B17684">
        <w:rPr>
          <w:b/>
          <w:bCs/>
        </w:rPr>
        <w:t>inacées</w:t>
      </w:r>
    </w:p>
    <w:p w:rsidR="00FE1E22" w:rsidRDefault="00FE1E22" w:rsidP="00FE1E22">
      <w:pPr>
        <w:pStyle w:val="Paragraphedeliste"/>
        <w:ind w:left="1068"/>
        <w:jc w:val="both"/>
      </w:pPr>
      <w:r w:rsidRPr="00FE1E22">
        <w:rPr>
          <w:b/>
          <w:bCs/>
          <w:i/>
        </w:rPr>
        <w:t>Pinus pinaster</w:t>
      </w:r>
      <w:r>
        <w:rPr>
          <w:b/>
          <w:bCs/>
        </w:rPr>
        <w:t xml:space="preserve"> / </w:t>
      </w:r>
      <w:r w:rsidRPr="00FE1E22">
        <w:rPr>
          <w:b/>
          <w:bCs/>
          <w:i/>
        </w:rPr>
        <w:t>Pinus sylvestris</w:t>
      </w:r>
      <w:r>
        <w:rPr>
          <w:b/>
          <w:bCs/>
        </w:rPr>
        <w:t>…</w:t>
      </w:r>
    </w:p>
    <w:p w:rsidR="00B17684" w:rsidRPr="00B17684" w:rsidRDefault="00B17684" w:rsidP="00B17684">
      <w:pPr>
        <w:pStyle w:val="Paragraphedeliste"/>
        <w:ind w:left="0"/>
        <w:jc w:val="both"/>
      </w:pPr>
      <w:r w:rsidRPr="00B17684">
        <w:rPr>
          <w:u w:val="single"/>
        </w:rPr>
        <w:t>La Plante</w:t>
      </w:r>
      <w:r w:rsidRPr="00B17684">
        <w:t>: un grand arbre (30m) à tronc droit, à écorce</w:t>
      </w:r>
      <w:r>
        <w:t>s</w:t>
      </w:r>
      <w:r w:rsidRPr="00B17684">
        <w:t xml:space="preserve"> rugueuses et grisâtres, les feuilles ou aiguilles sont groupées par deux, les fruits sont représentés par des cônes formés d’écailles</w:t>
      </w:r>
    </w:p>
    <w:p w:rsidR="00B17684" w:rsidRPr="00B17684" w:rsidRDefault="00B17684" w:rsidP="00B17684">
      <w:pPr>
        <w:pStyle w:val="Paragraphedeliste"/>
        <w:ind w:left="0"/>
        <w:jc w:val="both"/>
      </w:pPr>
      <w:r w:rsidRPr="00B17684">
        <w:rPr>
          <w:u w:val="single"/>
        </w:rPr>
        <w:lastRenderedPageBreak/>
        <w:t>La Drogue</w:t>
      </w:r>
      <w:r w:rsidRPr="00B17684">
        <w:t xml:space="preserve">: oléorésine = térébenthine de pin </w:t>
      </w:r>
    </w:p>
    <w:p w:rsidR="00B17684" w:rsidRPr="00B17684" w:rsidRDefault="00B17684" w:rsidP="00B17684">
      <w:pPr>
        <w:pStyle w:val="Paragraphedeliste"/>
        <w:ind w:left="0"/>
        <w:jc w:val="both"/>
      </w:pPr>
      <w:r w:rsidRPr="00B17684">
        <w:rPr>
          <w:u w:val="single"/>
        </w:rPr>
        <w:t>La Récolte</w:t>
      </w:r>
      <w:r>
        <w:t xml:space="preserve"> : se fait par des méthodes </w:t>
      </w:r>
      <w:r w:rsidRPr="00B17684">
        <w:t>spéciales</w:t>
      </w:r>
    </w:p>
    <w:p w:rsidR="00B17684" w:rsidRPr="00B17684" w:rsidRDefault="00B17684" w:rsidP="00B17684">
      <w:pPr>
        <w:pStyle w:val="Paragraphedeliste"/>
        <w:ind w:left="0"/>
        <w:jc w:val="both"/>
      </w:pPr>
      <w:r w:rsidRPr="00B17684">
        <w:t xml:space="preserve">La récolte de l’oléorésine, localisée dans les canaux sécréteurs du bois, par incision superficielle sur le tronc débarrassé de la partie externe de l’écorce, c’est le </w:t>
      </w:r>
      <w:r w:rsidRPr="00B17684">
        <w:rPr>
          <w:b/>
        </w:rPr>
        <w:t>gemmage</w:t>
      </w:r>
      <w:r w:rsidRPr="00B17684">
        <w:t>.</w:t>
      </w:r>
    </w:p>
    <w:p w:rsidR="00B17684" w:rsidRDefault="00B17684" w:rsidP="00B17684">
      <w:pPr>
        <w:pStyle w:val="Paragraphedeliste"/>
        <w:ind w:left="0"/>
        <w:jc w:val="both"/>
      </w:pPr>
      <w:r w:rsidRPr="00B17684">
        <w:t>Le gemme qui s’écoule est recueillie dans</w:t>
      </w:r>
      <w:r>
        <w:t xml:space="preserve"> des pots disposés sur le tronc, le rendement est de </w:t>
      </w:r>
      <w:r w:rsidRPr="00B17684">
        <w:t>2l / an / arbre</w:t>
      </w:r>
    </w:p>
    <w:p w:rsidR="00B17684" w:rsidRPr="00B17684" w:rsidRDefault="00B17684" w:rsidP="00B17684">
      <w:pPr>
        <w:pStyle w:val="Paragraphedeliste"/>
        <w:ind w:left="0"/>
      </w:pPr>
      <w:r w:rsidRPr="00B17684">
        <w:rPr>
          <w:u w:val="single"/>
        </w:rPr>
        <w:t>Description macroscopique</w:t>
      </w:r>
      <w:r>
        <w:t xml:space="preserve"> </w:t>
      </w:r>
      <w:r w:rsidRPr="00B17684">
        <w:rPr>
          <w:u w:val="single"/>
        </w:rPr>
        <w:t>de la térébenthine</w:t>
      </w:r>
      <w:r w:rsidRPr="00B17684">
        <w:t xml:space="preserve">: </w:t>
      </w:r>
    </w:p>
    <w:p w:rsidR="00B17684" w:rsidRPr="00B17684" w:rsidRDefault="00B17684" w:rsidP="0090561A">
      <w:pPr>
        <w:pStyle w:val="Paragraphedeliste"/>
        <w:ind w:left="0"/>
        <w:jc w:val="both"/>
      </w:pPr>
      <w:r w:rsidRPr="00B17684">
        <w:t>Aspect de miel épais qui se sépare rapidement en 2 couches: la partie inferieure résineuse et la partie supérieure jaune foncé, transparents et moins épaisse</w:t>
      </w:r>
      <w:r w:rsidR="0090561A">
        <w:t xml:space="preserve">. </w:t>
      </w:r>
      <w:r w:rsidRPr="00B17684">
        <w:t>Odeur spécial</w:t>
      </w:r>
      <w:r w:rsidR="0090561A">
        <w:t>e</w:t>
      </w:r>
      <w:r w:rsidRPr="00B17684">
        <w:t xml:space="preserve"> et aromatique, la saveur acre et amer.</w:t>
      </w:r>
    </w:p>
    <w:p w:rsidR="00B17684" w:rsidRPr="00B17684" w:rsidRDefault="00B17684" w:rsidP="0090561A">
      <w:pPr>
        <w:pStyle w:val="Paragraphedeliste"/>
        <w:ind w:left="0"/>
        <w:jc w:val="both"/>
      </w:pPr>
      <w:r w:rsidRPr="00B17684">
        <w:t>Par distillati</w:t>
      </w:r>
      <w:r w:rsidR="0090561A">
        <w:t>on de la térébenthine, on obtient</w:t>
      </w:r>
      <w:r w:rsidRPr="00B17684">
        <w:t xml:space="preserve"> l’huil</w:t>
      </w:r>
      <w:r w:rsidR="0090561A">
        <w:t>e essentielle de térébenthine et</w:t>
      </w:r>
      <w:r w:rsidRPr="00B17684">
        <w:t xml:space="preserve"> la résine,</w:t>
      </w:r>
      <w:r w:rsidR="0090561A">
        <w:t xml:space="preserve"> c</w:t>
      </w:r>
      <w:r w:rsidRPr="00B17684">
        <w:t xml:space="preserve">ette résine constitue la </w:t>
      </w:r>
      <w:r w:rsidRPr="0090561A">
        <w:rPr>
          <w:b/>
        </w:rPr>
        <w:t>colophane officinale</w:t>
      </w:r>
    </w:p>
    <w:p w:rsidR="00B17684" w:rsidRPr="00B17684" w:rsidRDefault="00B17684" w:rsidP="0090561A">
      <w:pPr>
        <w:pStyle w:val="Paragraphedeliste"/>
        <w:ind w:left="0"/>
        <w:jc w:val="both"/>
      </w:pPr>
      <w:r w:rsidRPr="0090561A">
        <w:rPr>
          <w:u w:val="single"/>
        </w:rPr>
        <w:t>Composition chimique de la térébenthine</w:t>
      </w:r>
      <w:r w:rsidRPr="00B17684">
        <w:t>:</w:t>
      </w:r>
    </w:p>
    <w:p w:rsidR="00AD2BB4" w:rsidRPr="00B17684" w:rsidRDefault="001744B8" w:rsidP="0090561A">
      <w:pPr>
        <w:pStyle w:val="Paragraphedeliste"/>
        <w:numPr>
          <w:ilvl w:val="0"/>
          <w:numId w:val="39"/>
        </w:numPr>
        <w:jc w:val="both"/>
      </w:pPr>
      <w:r w:rsidRPr="00B17684">
        <w:t>20%  d’huile essentielle</w:t>
      </w:r>
      <w:r w:rsidR="0090561A">
        <w:t>: constituée majoritairement de</w:t>
      </w:r>
      <w:r w:rsidRPr="00B17684">
        <w:t xml:space="preserve"> carbures (</w:t>
      </w:r>
      <w:r w:rsidRPr="00B17684">
        <w:rPr>
          <w:lang w:val="el-GR"/>
        </w:rPr>
        <w:t>α</w:t>
      </w:r>
      <w:r w:rsidRPr="00B17684">
        <w:t xml:space="preserve"> et </w:t>
      </w:r>
      <w:r w:rsidRPr="00B17684">
        <w:rPr>
          <w:lang w:val="el-GR"/>
        </w:rPr>
        <w:t>β</w:t>
      </w:r>
      <w:r w:rsidRPr="00B17684">
        <w:t xml:space="preserve"> pinène, camphène, </w:t>
      </w:r>
      <w:r w:rsidRPr="00B17684">
        <w:rPr>
          <w:lang w:val="el-GR"/>
        </w:rPr>
        <w:t>β</w:t>
      </w:r>
      <w:r w:rsidRPr="00B17684">
        <w:t xml:space="preserve"> phellandrène…) </w:t>
      </w:r>
    </w:p>
    <w:p w:rsidR="00AD2BB4" w:rsidRPr="00B17684" w:rsidRDefault="001744B8" w:rsidP="0090561A">
      <w:pPr>
        <w:pStyle w:val="Paragraphedeliste"/>
        <w:numPr>
          <w:ilvl w:val="0"/>
          <w:numId w:val="39"/>
        </w:numPr>
        <w:jc w:val="both"/>
      </w:pPr>
      <w:r w:rsidRPr="00B17684">
        <w:t xml:space="preserve">70% de résine : </w:t>
      </w:r>
      <w:r w:rsidR="0090561A">
        <w:t>constituée</w:t>
      </w:r>
      <w:r w:rsidR="0090561A" w:rsidRPr="00B17684">
        <w:t xml:space="preserve"> </w:t>
      </w:r>
      <w:r w:rsidR="0090561A">
        <w:t>d’</w:t>
      </w:r>
      <w:r w:rsidRPr="00B17684">
        <w:t xml:space="preserve">acides diterpéniques (acide pimarique), alcools diterpéniques et des sesquiterpènes </w:t>
      </w:r>
    </w:p>
    <w:p w:rsidR="00AD2BB4" w:rsidRDefault="001744B8" w:rsidP="0090561A">
      <w:pPr>
        <w:pStyle w:val="Paragraphedeliste"/>
        <w:numPr>
          <w:ilvl w:val="0"/>
          <w:numId w:val="39"/>
        </w:numPr>
        <w:jc w:val="both"/>
      </w:pPr>
      <w:r w:rsidRPr="00B17684">
        <w:t xml:space="preserve">10% phase aqueuse : </w:t>
      </w:r>
      <w:r w:rsidR="0090561A">
        <w:t>constituée</w:t>
      </w:r>
      <w:r w:rsidR="0090561A" w:rsidRPr="00B17684">
        <w:t xml:space="preserve"> </w:t>
      </w:r>
      <w:r w:rsidR="0090561A">
        <w:t xml:space="preserve">de </w:t>
      </w:r>
      <w:r w:rsidRPr="00B17684">
        <w:t xml:space="preserve">substances minérale, acides organiques et un principe amer </w:t>
      </w:r>
    </w:p>
    <w:p w:rsidR="0090561A" w:rsidRPr="0090561A" w:rsidRDefault="0090561A" w:rsidP="0090561A">
      <w:pPr>
        <w:pStyle w:val="Paragraphedeliste"/>
        <w:ind w:left="0"/>
        <w:jc w:val="both"/>
      </w:pPr>
      <w:r w:rsidRPr="0090561A">
        <w:rPr>
          <w:u w:val="single"/>
        </w:rPr>
        <w:t>Emplois</w:t>
      </w:r>
      <w:r w:rsidRPr="0090561A">
        <w:t>:</w:t>
      </w:r>
    </w:p>
    <w:p w:rsidR="0090561A" w:rsidRPr="0090561A" w:rsidRDefault="0090561A" w:rsidP="0090561A">
      <w:pPr>
        <w:pStyle w:val="Paragraphedeliste"/>
        <w:numPr>
          <w:ilvl w:val="0"/>
          <w:numId w:val="39"/>
        </w:numPr>
        <w:jc w:val="both"/>
      </w:pPr>
      <w:r w:rsidRPr="0090561A">
        <w:t>La térébenthine a des propriétés antiseptique, rubéfiante, expectorante et diurétique mais son emploi pharmaceutique est actuellement très limité. Elle est surtout employée dans l’industrie du parfum</w:t>
      </w:r>
    </w:p>
    <w:p w:rsidR="0090561A" w:rsidRPr="0090561A" w:rsidRDefault="0090561A" w:rsidP="0090561A">
      <w:pPr>
        <w:pStyle w:val="Paragraphedeliste"/>
        <w:numPr>
          <w:ilvl w:val="0"/>
          <w:numId w:val="39"/>
        </w:numPr>
        <w:jc w:val="both"/>
      </w:pPr>
      <w:r w:rsidRPr="0090561A">
        <w:t xml:space="preserve">L’HE de térébenthine est utilisée </w:t>
      </w:r>
      <w:r>
        <w:t>en usage externe comme résolutive</w:t>
      </w:r>
      <w:r w:rsidRPr="0090561A">
        <w:t xml:space="preserve"> et rubéfiant</w:t>
      </w:r>
      <w:r>
        <w:t>e</w:t>
      </w:r>
    </w:p>
    <w:p w:rsidR="0090561A" w:rsidRPr="0090561A" w:rsidRDefault="0090561A" w:rsidP="0090561A">
      <w:pPr>
        <w:pStyle w:val="Paragraphedeliste"/>
        <w:numPr>
          <w:ilvl w:val="0"/>
          <w:numId w:val="39"/>
        </w:numPr>
        <w:jc w:val="both"/>
      </w:pPr>
      <w:r w:rsidRPr="0090561A">
        <w:t>La colophane entre dans la préparation  d’emplâtre, elle est également employée en médecine vétérinaire. Attention, elle est allergisante (</w:t>
      </w:r>
      <w:r>
        <w:t xml:space="preserve">du aux </w:t>
      </w:r>
      <w:r w:rsidRPr="0090561A">
        <w:t xml:space="preserve">produits d’oxydation des acides diterpèniques) </w:t>
      </w:r>
    </w:p>
    <w:p w:rsidR="00B17684" w:rsidRPr="00B17684" w:rsidRDefault="00B17684" w:rsidP="00B17684">
      <w:pPr>
        <w:pStyle w:val="Paragraphedeliste"/>
        <w:ind w:left="1068"/>
        <w:jc w:val="both"/>
      </w:pPr>
    </w:p>
    <w:p w:rsidR="0090561A" w:rsidRDefault="0090561A" w:rsidP="00B17684">
      <w:pPr>
        <w:pStyle w:val="Paragraphedeliste"/>
        <w:numPr>
          <w:ilvl w:val="0"/>
          <w:numId w:val="38"/>
        </w:numPr>
        <w:jc w:val="both"/>
      </w:pPr>
      <w:r w:rsidRPr="0090561A">
        <w:rPr>
          <w:b/>
          <w:bCs/>
        </w:rPr>
        <w:t xml:space="preserve">Genévrier: </w:t>
      </w:r>
      <w:r w:rsidRPr="0090561A">
        <w:rPr>
          <w:b/>
          <w:bCs/>
          <w:i/>
          <w:iCs/>
        </w:rPr>
        <w:t xml:space="preserve">Juniperus communis </w:t>
      </w:r>
      <w:r w:rsidRPr="0090561A">
        <w:rPr>
          <w:b/>
          <w:bCs/>
        </w:rPr>
        <w:t>L. Cupressacées</w:t>
      </w:r>
    </w:p>
    <w:p w:rsidR="0090561A" w:rsidRPr="0090561A" w:rsidRDefault="0090561A" w:rsidP="0090561A">
      <w:pPr>
        <w:tabs>
          <w:tab w:val="left" w:pos="0"/>
        </w:tabs>
      </w:pPr>
      <w:r w:rsidRPr="0090561A">
        <w:rPr>
          <w:u w:val="single"/>
        </w:rPr>
        <w:t>La plante</w:t>
      </w:r>
      <w:r w:rsidRPr="0090561A">
        <w:t>: un arbrisseau buissonnant, commun des régions montagneuses de l’hémisphère nord, à feuilles persistantes, étroites et verticillées par trois, à pointes piquantes.</w:t>
      </w:r>
    </w:p>
    <w:p w:rsidR="0090561A" w:rsidRPr="0090561A" w:rsidRDefault="0090561A" w:rsidP="0090561A">
      <w:pPr>
        <w:tabs>
          <w:tab w:val="left" w:pos="5057"/>
        </w:tabs>
        <w:jc w:val="both"/>
      </w:pPr>
      <w:r w:rsidRPr="0090561A">
        <w:rPr>
          <w:u w:val="single"/>
        </w:rPr>
        <w:t>La drogue</w:t>
      </w:r>
      <w:r w:rsidRPr="0090561A">
        <w:t>: le fruit ou le cône</w:t>
      </w:r>
    </w:p>
    <w:p w:rsidR="00AD2BB4" w:rsidRPr="0090561A" w:rsidRDefault="001744B8" w:rsidP="0090561A">
      <w:pPr>
        <w:numPr>
          <w:ilvl w:val="1"/>
          <w:numId w:val="40"/>
        </w:numPr>
        <w:tabs>
          <w:tab w:val="clear" w:pos="1440"/>
          <w:tab w:val="num" w:pos="567"/>
          <w:tab w:val="left" w:pos="5057"/>
        </w:tabs>
        <w:spacing w:after="0"/>
        <w:ind w:left="709"/>
        <w:jc w:val="both"/>
      </w:pPr>
      <w:r w:rsidRPr="0090561A">
        <w:t xml:space="preserve">Description macroscopique: le cône est le pseudo-fruit ou la baie, formé par la soudure de 3 écailles ovulifères, de couleur brun–noir, globuleux et charnu, à odeur fortement aromatique. </w:t>
      </w:r>
    </w:p>
    <w:p w:rsidR="0090561A" w:rsidRPr="0090561A" w:rsidRDefault="0090561A" w:rsidP="0090561A">
      <w:pPr>
        <w:tabs>
          <w:tab w:val="left" w:pos="5057"/>
        </w:tabs>
        <w:spacing w:after="0"/>
        <w:jc w:val="both"/>
      </w:pPr>
      <w:r w:rsidRPr="0090561A">
        <w:rPr>
          <w:u w:val="single"/>
        </w:rPr>
        <w:t>Composition chimique</w:t>
      </w:r>
      <w:r w:rsidRPr="0090561A">
        <w:t>: le cône de genièvre renferme</w:t>
      </w:r>
    </w:p>
    <w:p w:rsidR="00AD2BB4" w:rsidRPr="0090561A" w:rsidRDefault="001744B8" w:rsidP="0090561A">
      <w:pPr>
        <w:numPr>
          <w:ilvl w:val="1"/>
          <w:numId w:val="41"/>
        </w:numPr>
        <w:tabs>
          <w:tab w:val="left" w:pos="5057"/>
        </w:tabs>
        <w:spacing w:after="0"/>
        <w:jc w:val="both"/>
      </w:pPr>
      <w:r w:rsidRPr="0090561A">
        <w:t>5 à 30 ml/kg Huile essentielle riche en carbures monoterpéniques (pinène, sabinène…) et des sesquiterpènes  (cadinènes, caryophyllènes…)</w:t>
      </w:r>
    </w:p>
    <w:p w:rsidR="00AD2BB4" w:rsidRPr="0090561A" w:rsidRDefault="001744B8" w:rsidP="0090561A">
      <w:pPr>
        <w:numPr>
          <w:ilvl w:val="1"/>
          <w:numId w:val="41"/>
        </w:numPr>
        <w:tabs>
          <w:tab w:val="left" w:pos="5057"/>
        </w:tabs>
        <w:spacing w:after="0"/>
        <w:jc w:val="both"/>
      </w:pPr>
      <w:r w:rsidRPr="0090561A">
        <w:t>Glucides</w:t>
      </w:r>
    </w:p>
    <w:p w:rsidR="00AD2BB4" w:rsidRPr="0090561A" w:rsidRDefault="001744B8" w:rsidP="0090561A">
      <w:pPr>
        <w:numPr>
          <w:ilvl w:val="1"/>
          <w:numId w:val="41"/>
        </w:numPr>
        <w:tabs>
          <w:tab w:val="left" w:pos="5057"/>
        </w:tabs>
        <w:spacing w:after="0"/>
        <w:jc w:val="both"/>
      </w:pPr>
      <w:r w:rsidRPr="0090561A">
        <w:t xml:space="preserve">Flavonoïdes </w:t>
      </w:r>
    </w:p>
    <w:p w:rsidR="00AD2BB4" w:rsidRPr="0090561A" w:rsidRDefault="001744B8" w:rsidP="0090561A">
      <w:pPr>
        <w:numPr>
          <w:ilvl w:val="1"/>
          <w:numId w:val="41"/>
        </w:numPr>
        <w:tabs>
          <w:tab w:val="left" w:pos="5057"/>
        </w:tabs>
        <w:spacing w:after="0"/>
        <w:jc w:val="both"/>
      </w:pPr>
      <w:r w:rsidRPr="0090561A">
        <w:t xml:space="preserve">Glucosides de néolignanes </w:t>
      </w:r>
    </w:p>
    <w:p w:rsidR="00AD2BB4" w:rsidRPr="0090561A" w:rsidRDefault="001744B8" w:rsidP="0090561A">
      <w:pPr>
        <w:numPr>
          <w:ilvl w:val="1"/>
          <w:numId w:val="41"/>
        </w:numPr>
        <w:tabs>
          <w:tab w:val="left" w:pos="5057"/>
        </w:tabs>
        <w:spacing w:after="0"/>
        <w:jc w:val="both"/>
      </w:pPr>
      <w:r w:rsidRPr="0090561A">
        <w:t xml:space="preserve">Diterpènes </w:t>
      </w:r>
    </w:p>
    <w:p w:rsidR="0090561A" w:rsidRPr="0090561A" w:rsidRDefault="0090561A" w:rsidP="0090561A">
      <w:pPr>
        <w:tabs>
          <w:tab w:val="left" w:pos="5057"/>
        </w:tabs>
        <w:spacing w:after="0"/>
        <w:jc w:val="both"/>
      </w:pPr>
      <w:r w:rsidRPr="0090561A">
        <w:rPr>
          <w:u w:val="single"/>
        </w:rPr>
        <w:lastRenderedPageBreak/>
        <w:t>Emplois</w:t>
      </w:r>
      <w:r w:rsidRPr="0090561A">
        <w:t>:</w:t>
      </w:r>
    </w:p>
    <w:p w:rsidR="00802007" w:rsidRPr="00802007" w:rsidRDefault="00802007" w:rsidP="000337DA">
      <w:pPr>
        <w:pStyle w:val="Paragraphedeliste"/>
        <w:tabs>
          <w:tab w:val="left" w:pos="5057"/>
        </w:tabs>
        <w:ind w:left="0"/>
        <w:jc w:val="both"/>
      </w:pPr>
      <w:r w:rsidRPr="00802007">
        <w:t>Le pseudo-fruit de genièvre employé sous forme de poudre, extrait o</w:t>
      </w:r>
      <w:r w:rsidR="000337DA">
        <w:t xml:space="preserve">u de teinture comme </w:t>
      </w:r>
      <w:r w:rsidRPr="00802007">
        <w:t xml:space="preserve">eupeptique et diurétique avec des cures de courtes durées. </w:t>
      </w:r>
    </w:p>
    <w:p w:rsidR="00802007" w:rsidRPr="00802007" w:rsidRDefault="00802007" w:rsidP="000337DA">
      <w:pPr>
        <w:pStyle w:val="Paragraphedeliste"/>
        <w:tabs>
          <w:tab w:val="left" w:pos="5057"/>
        </w:tabs>
        <w:ind w:left="0"/>
        <w:jc w:val="both"/>
      </w:pPr>
      <w:r w:rsidRPr="00802007">
        <w:t>Ces préparations sont contre indiqués en cas de grossesse et d’inflammation rénale</w:t>
      </w:r>
    </w:p>
    <w:p w:rsidR="00802007" w:rsidRPr="00802007" w:rsidRDefault="00802007" w:rsidP="000337DA">
      <w:pPr>
        <w:pStyle w:val="Paragraphedeliste"/>
        <w:tabs>
          <w:tab w:val="left" w:pos="5057"/>
        </w:tabs>
        <w:ind w:left="0"/>
        <w:jc w:val="both"/>
      </w:pPr>
      <w:r w:rsidRPr="00802007">
        <w:t xml:space="preserve">Son huile essentielle peut être falsifiée par la térébenthine </w:t>
      </w:r>
    </w:p>
    <w:p w:rsidR="0090561A" w:rsidRPr="0090561A" w:rsidRDefault="0090561A" w:rsidP="0090561A">
      <w:pPr>
        <w:pStyle w:val="Paragraphedeliste"/>
        <w:tabs>
          <w:tab w:val="left" w:pos="5057"/>
        </w:tabs>
        <w:ind w:left="1068"/>
        <w:jc w:val="both"/>
      </w:pPr>
    </w:p>
    <w:p w:rsidR="0090561A" w:rsidRDefault="0090561A" w:rsidP="0090561A">
      <w:pPr>
        <w:pStyle w:val="Paragraphedeliste"/>
        <w:numPr>
          <w:ilvl w:val="0"/>
          <w:numId w:val="38"/>
        </w:numPr>
        <w:tabs>
          <w:tab w:val="left" w:pos="5057"/>
        </w:tabs>
        <w:jc w:val="both"/>
        <w:rPr>
          <w:u w:val="single"/>
        </w:rPr>
      </w:pPr>
      <w:r w:rsidRPr="0090561A">
        <w:rPr>
          <w:b/>
          <w:bCs/>
          <w:u w:val="single"/>
        </w:rPr>
        <w:t>Autre drogue: huile de cade ou goudron</w:t>
      </w:r>
      <w:r w:rsidR="00CF03A7">
        <w:rPr>
          <w:b/>
          <w:bCs/>
          <w:u w:val="single"/>
        </w:rPr>
        <w:t xml:space="preserve"> ou « katran »</w:t>
      </w:r>
    </w:p>
    <w:p w:rsidR="0090561A" w:rsidRPr="0090561A" w:rsidRDefault="0090561A" w:rsidP="00140142">
      <w:pPr>
        <w:pStyle w:val="Paragraphedeliste"/>
        <w:numPr>
          <w:ilvl w:val="0"/>
          <w:numId w:val="42"/>
        </w:numPr>
        <w:spacing w:after="0"/>
        <w:jc w:val="both"/>
      </w:pPr>
      <w:r w:rsidRPr="0090561A">
        <w:t xml:space="preserve">C’est la fraction la plus légère après pyrogénation du bois (à 250°C) de </w:t>
      </w:r>
      <w:r w:rsidRPr="00140142">
        <w:rPr>
          <w:b/>
          <w:i/>
          <w:iCs/>
        </w:rPr>
        <w:t>Juniperus oxycedrus</w:t>
      </w:r>
      <w:r w:rsidRPr="00140142">
        <w:rPr>
          <w:i/>
          <w:iCs/>
        </w:rPr>
        <w:t xml:space="preserve"> </w:t>
      </w:r>
      <w:r w:rsidRPr="0090561A">
        <w:t>L. Cupressacées</w:t>
      </w:r>
      <w:r w:rsidR="00140142">
        <w:t>,</w:t>
      </w:r>
      <w:r w:rsidRPr="0090561A">
        <w:t xml:space="preserve"> de la région méditerranéenne</w:t>
      </w:r>
    </w:p>
    <w:p w:rsidR="0090561A" w:rsidRPr="0090561A" w:rsidRDefault="00140142" w:rsidP="00140142">
      <w:pPr>
        <w:pStyle w:val="Paragraphedeliste"/>
        <w:numPr>
          <w:ilvl w:val="0"/>
          <w:numId w:val="42"/>
        </w:numPr>
        <w:spacing w:after="0"/>
        <w:jc w:val="both"/>
      </w:pPr>
      <w:r>
        <w:t xml:space="preserve">C’est un </w:t>
      </w:r>
      <w:r w:rsidR="0090561A" w:rsidRPr="0090561A">
        <w:t xml:space="preserve">Produit très coloré  (noir) et d’odeur </w:t>
      </w:r>
      <w:r w:rsidRPr="0090561A">
        <w:t>empyreumatique</w:t>
      </w:r>
      <w:r w:rsidR="0090561A" w:rsidRPr="0090561A">
        <w:t xml:space="preserve"> </w:t>
      </w:r>
    </w:p>
    <w:p w:rsidR="0090561A" w:rsidRPr="0090561A" w:rsidRDefault="0090561A" w:rsidP="00140142">
      <w:pPr>
        <w:pStyle w:val="Paragraphedeliste"/>
        <w:numPr>
          <w:ilvl w:val="0"/>
          <w:numId w:val="42"/>
        </w:numPr>
        <w:spacing w:after="0"/>
        <w:jc w:val="both"/>
      </w:pPr>
      <w:r w:rsidRPr="0090561A">
        <w:t xml:space="preserve">Il contient des sesquiterpène et des phénols </w:t>
      </w:r>
    </w:p>
    <w:p w:rsidR="0090561A" w:rsidRPr="00140142" w:rsidRDefault="0090561A" w:rsidP="00140142">
      <w:pPr>
        <w:pStyle w:val="Paragraphedeliste"/>
        <w:numPr>
          <w:ilvl w:val="0"/>
          <w:numId w:val="42"/>
        </w:numPr>
        <w:spacing w:after="0"/>
        <w:jc w:val="both"/>
        <w:rPr>
          <w:b/>
        </w:rPr>
      </w:pPr>
      <w:r w:rsidRPr="0090561A">
        <w:t xml:space="preserve">Il est réputé parasiticide et antiseptique, il a été employé en pommade pour traiter les affections dermatologique (kératose, eczémas…) mais les applications doivent être de courte durée : </w:t>
      </w:r>
      <w:r w:rsidRPr="00140142">
        <w:rPr>
          <w:b/>
        </w:rPr>
        <w:t>risque cancérigène</w:t>
      </w:r>
    </w:p>
    <w:p w:rsidR="00B17684" w:rsidRPr="0090561A" w:rsidRDefault="0090561A" w:rsidP="00140142">
      <w:pPr>
        <w:pStyle w:val="Paragraphedeliste"/>
        <w:numPr>
          <w:ilvl w:val="0"/>
          <w:numId w:val="42"/>
        </w:numPr>
        <w:spacing w:after="0"/>
        <w:jc w:val="both"/>
      </w:pPr>
      <w:r w:rsidRPr="0090561A">
        <w:t>Il reste très employé en médecine vétérinaire et dans divers produits d’hygiène (savon, shampooing…)</w:t>
      </w:r>
    </w:p>
    <w:sectPr w:rsidR="00B17684" w:rsidRPr="0090561A" w:rsidSect="00E9303A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7EB" w:rsidRDefault="003567EB" w:rsidP="00681BB8">
      <w:pPr>
        <w:spacing w:after="0" w:line="240" w:lineRule="auto"/>
      </w:pPr>
      <w:r>
        <w:separator/>
      </w:r>
    </w:p>
  </w:endnote>
  <w:endnote w:type="continuationSeparator" w:id="1">
    <w:p w:rsidR="003567EB" w:rsidRDefault="003567EB" w:rsidP="0068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1EB8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7EB" w:rsidRDefault="003567EB" w:rsidP="00681BB8">
      <w:pPr>
        <w:spacing w:after="0" w:line="240" w:lineRule="auto"/>
      </w:pPr>
      <w:r>
        <w:separator/>
      </w:r>
    </w:p>
  </w:footnote>
  <w:footnote w:type="continuationSeparator" w:id="1">
    <w:p w:rsidR="003567EB" w:rsidRDefault="003567EB" w:rsidP="00681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otype Corsiva" w:hAnsi="Monotype Corsiva"/>
      </w:rPr>
      <w:alias w:val="Titre"/>
      <w:id w:val="77547040"/>
      <w:placeholder>
        <w:docPart w:val="2ED7529638E74562810027335519D2D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81BB8" w:rsidRDefault="00681BB8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Monotype Corsiva" w:hAnsi="Monotype Corsiva"/>
          </w:rPr>
          <w:t>UN1901.Laboratoire de pharmacognosie                                                                                                      Dr Sahraoui</w:t>
        </w:r>
      </w:p>
    </w:sdtContent>
  </w:sdt>
  <w:sdt>
    <w:sdtPr>
      <w:rPr>
        <w:rFonts w:ascii="Monotype Corsiva" w:hAnsi="Monotype Corsiva"/>
      </w:rPr>
      <w:alias w:val="Date"/>
      <w:id w:val="77547044"/>
      <w:placeholder>
        <w:docPart w:val="B0346701D13C44C1A9CB89800A2C8E5B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fr-FR"/>
        <w:storeMappedDataAs w:val="dateTime"/>
        <w:calendar w:val="gregorian"/>
      </w:date>
    </w:sdtPr>
    <w:sdtContent>
      <w:p w:rsidR="00681BB8" w:rsidRDefault="00681BB8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</w:pPr>
        <w:r w:rsidRPr="00681BB8">
          <w:rPr>
            <w:rFonts w:ascii="Monotype Corsiva" w:hAnsi="Monotype Corsiva"/>
          </w:rPr>
          <w:t>2014/2015</w:t>
        </w:r>
      </w:p>
    </w:sdtContent>
  </w:sdt>
  <w:p w:rsidR="00681BB8" w:rsidRDefault="00681BB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3AA5"/>
    <w:multiLevelType w:val="hybridMultilevel"/>
    <w:tmpl w:val="3442442C"/>
    <w:lvl w:ilvl="0" w:tplc="C4EAEC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62A9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284A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0E2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CB8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CC07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CAF3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8E2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4A0F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91AB4"/>
    <w:multiLevelType w:val="hybridMultilevel"/>
    <w:tmpl w:val="2E4C5F0A"/>
    <w:lvl w:ilvl="0" w:tplc="0DD4017E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1D8CB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EA05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AF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9A6A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2B7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D1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F44B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0B7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D3FA0"/>
    <w:multiLevelType w:val="hybridMultilevel"/>
    <w:tmpl w:val="1FB4C250"/>
    <w:lvl w:ilvl="0" w:tplc="2E6658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A678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9ACB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A42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46C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9268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E57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6A36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904D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3F4"/>
    <w:multiLevelType w:val="hybridMultilevel"/>
    <w:tmpl w:val="F256872A"/>
    <w:lvl w:ilvl="0" w:tplc="DAA222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C9D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F412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676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625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D2DC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C4D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40B4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812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67201"/>
    <w:multiLevelType w:val="hybridMultilevel"/>
    <w:tmpl w:val="D94252C2"/>
    <w:lvl w:ilvl="0" w:tplc="3944306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C3EE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8075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E7EF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894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0315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697B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90E68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D24A4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EE540E"/>
    <w:multiLevelType w:val="hybridMultilevel"/>
    <w:tmpl w:val="A6EC39EA"/>
    <w:lvl w:ilvl="0" w:tplc="1C46F4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60E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44B1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0E90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7E560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D4697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66D4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30A6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F8B32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8262E4"/>
    <w:multiLevelType w:val="hybridMultilevel"/>
    <w:tmpl w:val="14D205EE"/>
    <w:lvl w:ilvl="0" w:tplc="0DD4017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904CE"/>
    <w:multiLevelType w:val="hybridMultilevel"/>
    <w:tmpl w:val="038446AC"/>
    <w:lvl w:ilvl="0" w:tplc="A2DA0B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47A3302">
      <w:start w:val="538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E605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8661F3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726C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809C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0ACA2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9C288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CE11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>
    <w:nsid w:val="19394CE0"/>
    <w:multiLevelType w:val="hybridMultilevel"/>
    <w:tmpl w:val="E296591E"/>
    <w:lvl w:ilvl="0" w:tplc="507AC3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463B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A03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043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04DD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1ABE9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ED2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670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A09C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0907CC"/>
    <w:multiLevelType w:val="hybridMultilevel"/>
    <w:tmpl w:val="7DFC948E"/>
    <w:lvl w:ilvl="0" w:tplc="8C6EE6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F4FD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6271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3EAD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6F0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011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A5B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32F0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893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3E0349"/>
    <w:multiLevelType w:val="hybridMultilevel"/>
    <w:tmpl w:val="4D9845BA"/>
    <w:lvl w:ilvl="0" w:tplc="473EA7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A2C78FC">
      <w:start w:val="97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CBA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8B8FA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B347B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CEE0DD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3D648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9B4A5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25EF3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A55F09"/>
    <w:multiLevelType w:val="hybridMultilevel"/>
    <w:tmpl w:val="31227078"/>
    <w:lvl w:ilvl="0" w:tplc="0DD4017E">
      <w:start w:val="1"/>
      <w:numFmt w:val="bullet"/>
      <w:lvlText w:val="→"/>
      <w:lvlJc w:val="left"/>
      <w:pPr>
        <w:ind w:left="78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F12375B"/>
    <w:multiLevelType w:val="hybridMultilevel"/>
    <w:tmpl w:val="A0AC5936"/>
    <w:lvl w:ilvl="0" w:tplc="F78C70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DCA22E">
      <w:start w:val="588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2484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2EB2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726C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967D8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007F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A6A0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0C50C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FF76D8"/>
    <w:multiLevelType w:val="hybridMultilevel"/>
    <w:tmpl w:val="19DEA13A"/>
    <w:lvl w:ilvl="0" w:tplc="A434EAFA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2837CA" w:tentative="1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7E8C914" w:tentative="1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E46916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5ECE4E4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1E8220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C64D3E2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99E426E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5EC8B04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251400A"/>
    <w:multiLevelType w:val="hybridMultilevel"/>
    <w:tmpl w:val="08A4E064"/>
    <w:lvl w:ilvl="0" w:tplc="099045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9461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0C90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3120D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AD0D8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4E57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F361F4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3249B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56709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>
    <w:nsid w:val="28E10C11"/>
    <w:multiLevelType w:val="hybridMultilevel"/>
    <w:tmpl w:val="BFAE2A1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624EE3"/>
    <w:multiLevelType w:val="hybridMultilevel"/>
    <w:tmpl w:val="2F5C6990"/>
    <w:lvl w:ilvl="0" w:tplc="1D6E58E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CBC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6916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C442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8E7E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EAF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005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4CA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90DDC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44A0F"/>
    <w:multiLevelType w:val="hybridMultilevel"/>
    <w:tmpl w:val="DC1CCC0A"/>
    <w:lvl w:ilvl="0" w:tplc="49F2574A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63DC4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24EEEA" w:tentative="1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03512" w:tentative="1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9033A0" w:tentative="1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FEF59E" w:tentative="1">
      <w:start w:val="1"/>
      <w:numFmt w:val="bullet"/>
      <w:lvlText w:val="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CFAA4" w:tentative="1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09DC2" w:tentative="1">
      <w:start w:val="1"/>
      <w:numFmt w:val="bullet"/>
      <w:lvlText w:val="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8A8ED2" w:tentative="1">
      <w:start w:val="1"/>
      <w:numFmt w:val="bullet"/>
      <w:lvlText w:val="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6027AC"/>
    <w:multiLevelType w:val="hybridMultilevel"/>
    <w:tmpl w:val="499082B4"/>
    <w:lvl w:ilvl="0" w:tplc="C6040A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54E9A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ECE4D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4C476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3E049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6ED1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BFCD6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270E6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A0AFF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>
    <w:nsid w:val="3C7B6C4F"/>
    <w:multiLevelType w:val="hybridMultilevel"/>
    <w:tmpl w:val="D3309634"/>
    <w:lvl w:ilvl="0" w:tplc="0DD4017E">
      <w:start w:val="1"/>
      <w:numFmt w:val="bullet"/>
      <w:lvlText w:val="→"/>
      <w:lvlJc w:val="left"/>
      <w:pPr>
        <w:ind w:left="78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DDA10A4"/>
    <w:multiLevelType w:val="hybridMultilevel"/>
    <w:tmpl w:val="0C94D1D4"/>
    <w:lvl w:ilvl="0" w:tplc="0DD4017E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DB2EA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EC61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61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4E6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34F3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8F8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1453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12FA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701420"/>
    <w:multiLevelType w:val="hybridMultilevel"/>
    <w:tmpl w:val="751ACBC8"/>
    <w:lvl w:ilvl="0" w:tplc="5F501182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87C77C2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AE463D2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780F110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EA783E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2E6EB0A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386C9FA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2ECDC06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5484EA6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>
    <w:nsid w:val="43CD44AD"/>
    <w:multiLevelType w:val="hybridMultilevel"/>
    <w:tmpl w:val="A69E92FE"/>
    <w:lvl w:ilvl="0" w:tplc="BC220D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669E0E">
      <w:start w:val="97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42DB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8AB9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256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2FD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826D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807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B40E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617D45"/>
    <w:multiLevelType w:val="hybridMultilevel"/>
    <w:tmpl w:val="1C984AE2"/>
    <w:lvl w:ilvl="0" w:tplc="4BEE4A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D8CB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EA05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AF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9A6A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2B7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D1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F44B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0B7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5E792E"/>
    <w:multiLevelType w:val="hybridMultilevel"/>
    <w:tmpl w:val="64660064"/>
    <w:lvl w:ilvl="0" w:tplc="507068E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6C5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5C83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2EBA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3A3A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D8365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644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E0E0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62CE9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F46DE2"/>
    <w:multiLevelType w:val="hybridMultilevel"/>
    <w:tmpl w:val="9DB6CC00"/>
    <w:lvl w:ilvl="0" w:tplc="0DD4017E">
      <w:start w:val="1"/>
      <w:numFmt w:val="bullet"/>
      <w:lvlText w:val="→"/>
      <w:lvlJc w:val="left"/>
      <w:pPr>
        <w:ind w:left="78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AA56A35"/>
    <w:multiLevelType w:val="hybridMultilevel"/>
    <w:tmpl w:val="60B461A6"/>
    <w:lvl w:ilvl="0" w:tplc="81BA4E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F2A79"/>
    <w:multiLevelType w:val="hybridMultilevel"/>
    <w:tmpl w:val="888ABFE2"/>
    <w:lvl w:ilvl="0" w:tplc="FCDAC92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CF14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D832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80D2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E01BF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9E8E8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084FD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50E7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6457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862F38"/>
    <w:multiLevelType w:val="hybridMultilevel"/>
    <w:tmpl w:val="5C080072"/>
    <w:lvl w:ilvl="0" w:tplc="980EEF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3CE514">
      <w:start w:val="75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52955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711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E3FC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4F1A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E134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C704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EA3B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132F81"/>
    <w:multiLevelType w:val="hybridMultilevel"/>
    <w:tmpl w:val="3C3C1DF8"/>
    <w:lvl w:ilvl="0" w:tplc="F09AF9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E7B6513"/>
    <w:multiLevelType w:val="hybridMultilevel"/>
    <w:tmpl w:val="8F2861D6"/>
    <w:lvl w:ilvl="0" w:tplc="E15C1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2EA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EC61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61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4E6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34F3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8F8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1453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12FA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1D21E1"/>
    <w:multiLevelType w:val="hybridMultilevel"/>
    <w:tmpl w:val="B7B2DE66"/>
    <w:lvl w:ilvl="0" w:tplc="80F482F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E847FE">
      <w:start w:val="80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50CB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E0A2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86D0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88E4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3C4E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658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48FA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527AD7"/>
    <w:multiLevelType w:val="hybridMultilevel"/>
    <w:tmpl w:val="D1FAF246"/>
    <w:lvl w:ilvl="0" w:tplc="F14689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3E301A">
      <w:start w:val="55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645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0FCC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B895B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094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611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463B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CC9A0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D81967"/>
    <w:multiLevelType w:val="hybridMultilevel"/>
    <w:tmpl w:val="5F4EA948"/>
    <w:lvl w:ilvl="0" w:tplc="CEF884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2B34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E0E2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A9E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DEC0C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2AFA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C48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20D2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8C005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FB0ED7"/>
    <w:multiLevelType w:val="hybridMultilevel"/>
    <w:tmpl w:val="FFB696DC"/>
    <w:lvl w:ilvl="0" w:tplc="1866434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DF42EBC">
      <w:start w:val="1"/>
      <w:numFmt w:val="bullet"/>
      <w:lvlText w:val="→"/>
      <w:lvlJc w:val="left"/>
      <w:pPr>
        <w:tabs>
          <w:tab w:val="num" w:pos="786"/>
        </w:tabs>
        <w:ind w:left="786" w:hanging="360"/>
      </w:pPr>
      <w:rPr>
        <w:rFonts w:ascii="Calibri" w:hAnsi="Calibri" w:hint="default"/>
      </w:rPr>
    </w:lvl>
    <w:lvl w:ilvl="2" w:tplc="5A4ED630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3AE481E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2D0C448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7A4037C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956147E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2F09910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5402270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>
    <w:nsid w:val="6A7F6B5B"/>
    <w:multiLevelType w:val="hybridMultilevel"/>
    <w:tmpl w:val="8968F2E2"/>
    <w:lvl w:ilvl="0" w:tplc="0DD4017E">
      <w:start w:val="1"/>
      <w:numFmt w:val="bullet"/>
      <w:lvlText w:val="→"/>
      <w:lvlJc w:val="left"/>
      <w:pPr>
        <w:ind w:left="78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33515EC"/>
    <w:multiLevelType w:val="hybridMultilevel"/>
    <w:tmpl w:val="67163FF4"/>
    <w:lvl w:ilvl="0" w:tplc="E604BB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AC0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98448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A284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0FD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D8EC4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41B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A485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1255B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3C6D41"/>
    <w:multiLevelType w:val="hybridMultilevel"/>
    <w:tmpl w:val="4F12FDE2"/>
    <w:lvl w:ilvl="0" w:tplc="7FBE34B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CA8F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105E9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476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E9B5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CA52D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260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CEBA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F4176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8A114E"/>
    <w:multiLevelType w:val="hybridMultilevel"/>
    <w:tmpl w:val="0CC683FA"/>
    <w:lvl w:ilvl="0" w:tplc="BC220D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D4017E">
      <w:start w:val="1"/>
      <w:numFmt w:val="bullet"/>
      <w:lvlText w:val="→"/>
      <w:lvlJc w:val="left"/>
      <w:pPr>
        <w:tabs>
          <w:tab w:val="num" w:pos="786"/>
        </w:tabs>
        <w:ind w:left="786" w:hanging="360"/>
      </w:pPr>
      <w:rPr>
        <w:rFonts w:ascii="Calibri" w:hAnsi="Calibri" w:hint="default"/>
      </w:rPr>
    </w:lvl>
    <w:lvl w:ilvl="2" w:tplc="0B842DB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8AB9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256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2FD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826D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807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B40E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AC6446"/>
    <w:multiLevelType w:val="hybridMultilevel"/>
    <w:tmpl w:val="F8DE0326"/>
    <w:lvl w:ilvl="0" w:tplc="61DCD0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471B9"/>
    <w:multiLevelType w:val="hybridMultilevel"/>
    <w:tmpl w:val="4F166CD6"/>
    <w:lvl w:ilvl="0" w:tplc="E5AEFB9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28C446">
      <w:start w:val="588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4FD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0A67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F04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872D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26B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4C7E2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C3E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034CD"/>
    <w:multiLevelType w:val="hybridMultilevel"/>
    <w:tmpl w:val="CA141C4C"/>
    <w:lvl w:ilvl="0" w:tplc="DEA4FE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D203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1844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CADE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BD872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BD8F5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EB024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2FEEE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78409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3"/>
  </w:num>
  <w:num w:numId="3">
    <w:abstractNumId w:val="16"/>
  </w:num>
  <w:num w:numId="4">
    <w:abstractNumId w:val="6"/>
  </w:num>
  <w:num w:numId="5">
    <w:abstractNumId w:val="35"/>
  </w:num>
  <w:num w:numId="6">
    <w:abstractNumId w:val="30"/>
  </w:num>
  <w:num w:numId="7">
    <w:abstractNumId w:val="23"/>
  </w:num>
  <w:num w:numId="8">
    <w:abstractNumId w:val="9"/>
  </w:num>
  <w:num w:numId="9">
    <w:abstractNumId w:val="20"/>
  </w:num>
  <w:num w:numId="10">
    <w:abstractNumId w:val="1"/>
  </w:num>
  <w:num w:numId="11">
    <w:abstractNumId w:val="11"/>
  </w:num>
  <w:num w:numId="12">
    <w:abstractNumId w:val="22"/>
  </w:num>
  <w:num w:numId="13">
    <w:abstractNumId w:val="18"/>
  </w:num>
  <w:num w:numId="14">
    <w:abstractNumId w:val="10"/>
  </w:num>
  <w:num w:numId="15">
    <w:abstractNumId w:val="38"/>
  </w:num>
  <w:num w:numId="16">
    <w:abstractNumId w:val="19"/>
  </w:num>
  <w:num w:numId="17">
    <w:abstractNumId w:val="37"/>
  </w:num>
  <w:num w:numId="18">
    <w:abstractNumId w:val="8"/>
  </w:num>
  <w:num w:numId="19">
    <w:abstractNumId w:val="39"/>
  </w:num>
  <w:num w:numId="20">
    <w:abstractNumId w:val="5"/>
  </w:num>
  <w:num w:numId="21">
    <w:abstractNumId w:val="24"/>
  </w:num>
  <w:num w:numId="22">
    <w:abstractNumId w:val="2"/>
  </w:num>
  <w:num w:numId="23">
    <w:abstractNumId w:val="31"/>
  </w:num>
  <w:num w:numId="24">
    <w:abstractNumId w:val="14"/>
  </w:num>
  <w:num w:numId="25">
    <w:abstractNumId w:val="0"/>
  </w:num>
  <w:num w:numId="26">
    <w:abstractNumId w:val="15"/>
  </w:num>
  <w:num w:numId="27">
    <w:abstractNumId w:val="36"/>
  </w:num>
  <w:num w:numId="28">
    <w:abstractNumId w:val="28"/>
  </w:num>
  <w:num w:numId="29">
    <w:abstractNumId w:val="40"/>
  </w:num>
  <w:num w:numId="30">
    <w:abstractNumId w:val="4"/>
  </w:num>
  <w:num w:numId="31">
    <w:abstractNumId w:val="32"/>
  </w:num>
  <w:num w:numId="32">
    <w:abstractNumId w:val="12"/>
  </w:num>
  <w:num w:numId="33">
    <w:abstractNumId w:val="7"/>
  </w:num>
  <w:num w:numId="34">
    <w:abstractNumId w:val="33"/>
  </w:num>
  <w:num w:numId="35">
    <w:abstractNumId w:val="26"/>
  </w:num>
  <w:num w:numId="36">
    <w:abstractNumId w:val="41"/>
  </w:num>
  <w:num w:numId="37">
    <w:abstractNumId w:val="3"/>
  </w:num>
  <w:num w:numId="38">
    <w:abstractNumId w:val="29"/>
  </w:num>
  <w:num w:numId="39">
    <w:abstractNumId w:val="21"/>
  </w:num>
  <w:num w:numId="40">
    <w:abstractNumId w:val="17"/>
  </w:num>
  <w:num w:numId="41">
    <w:abstractNumId w:val="34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BB8"/>
    <w:rsid w:val="000337DA"/>
    <w:rsid w:val="000F7552"/>
    <w:rsid w:val="00140142"/>
    <w:rsid w:val="00141792"/>
    <w:rsid w:val="001744B8"/>
    <w:rsid w:val="00231695"/>
    <w:rsid w:val="00337332"/>
    <w:rsid w:val="00341291"/>
    <w:rsid w:val="003567EB"/>
    <w:rsid w:val="003F0309"/>
    <w:rsid w:val="00455227"/>
    <w:rsid w:val="004E55C1"/>
    <w:rsid w:val="00500CCC"/>
    <w:rsid w:val="00563F20"/>
    <w:rsid w:val="00681BB8"/>
    <w:rsid w:val="006F5674"/>
    <w:rsid w:val="007464BD"/>
    <w:rsid w:val="00754572"/>
    <w:rsid w:val="007F5040"/>
    <w:rsid w:val="00802007"/>
    <w:rsid w:val="0090561A"/>
    <w:rsid w:val="00A569EE"/>
    <w:rsid w:val="00A86552"/>
    <w:rsid w:val="00AA7DA8"/>
    <w:rsid w:val="00AD2BB4"/>
    <w:rsid w:val="00B17684"/>
    <w:rsid w:val="00BD67B4"/>
    <w:rsid w:val="00C13321"/>
    <w:rsid w:val="00CF03A7"/>
    <w:rsid w:val="00E54917"/>
    <w:rsid w:val="00E76927"/>
    <w:rsid w:val="00E9303A"/>
    <w:rsid w:val="00EE2FB7"/>
    <w:rsid w:val="00F11B7C"/>
    <w:rsid w:val="00FE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1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BB8"/>
  </w:style>
  <w:style w:type="paragraph" w:styleId="Pieddepage">
    <w:name w:val="footer"/>
    <w:basedOn w:val="Normal"/>
    <w:link w:val="PieddepageCar"/>
    <w:uiPriority w:val="99"/>
    <w:semiHidden/>
    <w:unhideWhenUsed/>
    <w:rsid w:val="00681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1BB8"/>
  </w:style>
  <w:style w:type="paragraph" w:styleId="Textedebulles">
    <w:name w:val="Balloon Text"/>
    <w:basedOn w:val="Normal"/>
    <w:link w:val="TextedebullesCar"/>
    <w:uiPriority w:val="99"/>
    <w:semiHidden/>
    <w:unhideWhenUsed/>
    <w:rsid w:val="0068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BB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56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54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722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4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6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14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71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7095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665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430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5839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990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0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68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2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1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4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8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6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4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88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8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6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7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21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43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62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91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36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96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238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636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69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6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9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372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734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2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7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6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19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76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2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5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2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3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098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96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01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1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36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51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00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55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79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65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5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7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76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15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43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47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75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0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38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54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127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96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40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07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2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8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4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8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5008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512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47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360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00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D7529638E74562810027335519D2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304E7-F430-46E6-B243-D648C36351FF}"/>
      </w:docPartPr>
      <w:docPartBody>
        <w:p w:rsidR="00367157" w:rsidRDefault="004642FD" w:rsidP="004642FD">
          <w:pPr>
            <w:pStyle w:val="2ED7529638E74562810027335519D2D8"/>
          </w:pPr>
          <w:r>
            <w:t>[Tapez le titre du document]</w:t>
          </w:r>
        </w:p>
      </w:docPartBody>
    </w:docPart>
    <w:docPart>
      <w:docPartPr>
        <w:name w:val="B0346701D13C44C1A9CB89800A2C8E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4E3D0-8D01-45EA-9EE2-F32D10CB504C}"/>
      </w:docPartPr>
      <w:docPartBody>
        <w:p w:rsidR="00367157" w:rsidRDefault="004642FD" w:rsidP="004642FD">
          <w:pPr>
            <w:pStyle w:val="B0346701D13C44C1A9CB89800A2C8E5B"/>
          </w:pPr>
          <w:r>
            <w:t>[Sélectionnez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1EB8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642FD"/>
    <w:rsid w:val="00367157"/>
    <w:rsid w:val="004642FD"/>
    <w:rsid w:val="00502761"/>
    <w:rsid w:val="007B089E"/>
    <w:rsid w:val="00E1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ED7529638E74562810027335519D2D8">
    <w:name w:val="2ED7529638E74562810027335519D2D8"/>
    <w:rsid w:val="004642FD"/>
  </w:style>
  <w:style w:type="paragraph" w:customStyle="1" w:styleId="B0346701D13C44C1A9CB89800A2C8E5B">
    <w:name w:val="B0346701D13C44C1A9CB89800A2C8E5B"/>
    <w:rsid w:val="004642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2014/2015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4968</TotalTime>
  <Pages>7</Pages>
  <Words>1548</Words>
  <Characters>8516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UN1901.Laboratoire de pharmacognosie                                                                                                      Dr Sahraoui</vt:lpstr>
    </vt:vector>
  </TitlesOfParts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UN1901.Laboratoire de pharmacognosie                                                                                                      Dr Sahraoui</dc:title>
  <dc:creator>Dell</dc:creator>
  <cp:lastModifiedBy>Dell</cp:lastModifiedBy>
  <cp:revision>14</cp:revision>
  <dcterms:created xsi:type="dcterms:W3CDTF">2014-11-30T07:44:00Z</dcterms:created>
  <dcterms:modified xsi:type="dcterms:W3CDTF">2014-12-06T17:00:00Z</dcterms:modified>
</cp:coreProperties>
</file>